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5005F" w14:textId="2296E67E" w:rsidR="002B2029" w:rsidRPr="0005761B" w:rsidRDefault="0005761B" w:rsidP="002B2029">
      <w:pPr>
        <w:pStyle w:val="berschrift1"/>
        <w:jc w:val="center"/>
        <w:rPr>
          <w:rFonts w:ascii="Arial Black" w:hAnsi="Arial Black"/>
          <w:b w:val="0"/>
          <w:bCs w:val="0"/>
          <w:u w:val="single"/>
        </w:rPr>
      </w:pPr>
      <w:r w:rsidRPr="0005761B">
        <w:rPr>
          <w:rFonts w:ascii="Arial Black" w:hAnsi="Arial Black"/>
          <w:b w:val="0"/>
          <w:bCs w:val="0"/>
          <w:u w:val="single"/>
        </w:rPr>
        <w:t xml:space="preserve">Teilnahmeantrag für das </w:t>
      </w:r>
      <w:r>
        <w:rPr>
          <w:rFonts w:ascii="Arial Black" w:hAnsi="Arial Black"/>
          <w:b w:val="0"/>
          <w:bCs w:val="0"/>
          <w:u w:val="single"/>
        </w:rPr>
        <w:t>Verh</w:t>
      </w:r>
      <w:r w:rsidRPr="00F05E51">
        <w:rPr>
          <w:rFonts w:ascii="Arial Black" w:hAnsi="Arial Black"/>
          <w:b w:val="0"/>
          <w:bCs w:val="0"/>
          <w:u w:val="single"/>
        </w:rPr>
        <w:t xml:space="preserve">andlungsverfahren </w:t>
      </w:r>
      <w:r w:rsidR="00527F03" w:rsidRPr="00F05E51">
        <w:rPr>
          <w:rFonts w:ascii="Arial Black" w:hAnsi="Arial Black"/>
          <w:b w:val="0"/>
          <w:bCs w:val="0"/>
          <w:u w:val="single"/>
        </w:rPr>
        <w:t>SYS</w:t>
      </w:r>
      <w:r w:rsidR="00F9255C" w:rsidRPr="00F05E51">
        <w:rPr>
          <w:rFonts w:ascii="Arial Black" w:hAnsi="Arial Black"/>
          <w:b w:val="0"/>
          <w:bCs w:val="0"/>
          <w:u w:val="single"/>
        </w:rPr>
        <w:t>_</w:t>
      </w:r>
      <w:r w:rsidR="00EB1F44">
        <w:rPr>
          <w:rFonts w:ascii="Arial Black" w:hAnsi="Arial Black"/>
          <w:b w:val="0"/>
          <w:bCs w:val="0"/>
          <w:u w:val="single"/>
        </w:rPr>
        <w:t>626/26</w:t>
      </w:r>
    </w:p>
    <w:p w14:paraId="52FC0CC2" w14:textId="77777777" w:rsidR="002B2029" w:rsidRDefault="002B2029" w:rsidP="002B2029">
      <w:pPr>
        <w:jc w:val="both"/>
        <w:rPr>
          <w:rFonts w:cs="Arial"/>
          <w:sz w:val="24"/>
          <w:szCs w:val="24"/>
        </w:rPr>
      </w:pPr>
    </w:p>
    <w:p w14:paraId="2A825CEC" w14:textId="77777777" w:rsidR="00924498" w:rsidRPr="00F05E51" w:rsidRDefault="00924498" w:rsidP="00650BF2">
      <w:pPr>
        <w:pStyle w:val="Textkrper"/>
        <w:spacing w:after="0"/>
        <w:jc w:val="both"/>
      </w:pPr>
      <w:r w:rsidRPr="00F05E51">
        <w:t xml:space="preserve">Wir </w:t>
      </w:r>
      <w:r w:rsidR="00143720" w:rsidRPr="00F05E51">
        <w:t xml:space="preserve">versichern die Richtigkeit der nachstehenden Angaben. Wir sind uns bewusst, dass eine wissentlich falsche Erklärung den Ausschluss </w:t>
      </w:r>
      <w:r w:rsidR="00AD0F05" w:rsidRPr="00F05E51">
        <w:t xml:space="preserve">bei weiteren Vergabeverfahren </w:t>
      </w:r>
      <w:r w:rsidR="00143720" w:rsidRPr="00F05E51">
        <w:t xml:space="preserve">zur Folge haben kann. </w:t>
      </w:r>
      <w:r w:rsidR="004768FA" w:rsidRPr="00F05E51">
        <w:t>Wir erklären, dass wir bei der Beteiligung an diesem Verfahren nicht gegen das Gesetz gegen Wettbewerbsbeschränkung verstoßen haben.</w:t>
      </w:r>
    </w:p>
    <w:p w14:paraId="66339988" w14:textId="77777777" w:rsidR="00650BF2" w:rsidRPr="00F05E51" w:rsidRDefault="00650BF2" w:rsidP="00650BF2">
      <w:pPr>
        <w:pStyle w:val="Textkrper"/>
        <w:spacing w:after="0"/>
        <w:jc w:val="both"/>
      </w:pPr>
    </w:p>
    <w:p w14:paraId="6495E167" w14:textId="77777777" w:rsidR="00212784" w:rsidRPr="00F05E51" w:rsidRDefault="00212784" w:rsidP="00650BF2">
      <w:pPr>
        <w:tabs>
          <w:tab w:val="num" w:pos="900"/>
        </w:tabs>
        <w:ind w:left="57"/>
        <w:jc w:val="both"/>
        <w:rPr>
          <w:rFonts w:cs="Arial"/>
        </w:rPr>
      </w:pPr>
      <w:r w:rsidRPr="00F05E51">
        <w:rPr>
          <w:rFonts w:cs="Arial"/>
        </w:rPr>
        <w:t xml:space="preserve">Wir erklären uns bereit, </w:t>
      </w:r>
      <w:r w:rsidR="00AD46EF" w:rsidRPr="00F05E51">
        <w:rPr>
          <w:rFonts w:cs="Arial"/>
        </w:rPr>
        <w:t>dass</w:t>
      </w:r>
      <w:r w:rsidRPr="00F05E51">
        <w:rPr>
          <w:rFonts w:cs="Arial"/>
        </w:rPr>
        <w:t xml:space="preserve"> der Auftraggeber die Richtigkeit der abgegebenen Erklärun</w:t>
      </w:r>
      <w:r w:rsidR="00AD46EF" w:rsidRPr="00F05E51">
        <w:rPr>
          <w:rFonts w:cs="Arial"/>
        </w:rPr>
        <w:softHyphen/>
      </w:r>
      <w:r w:rsidRPr="00F05E51">
        <w:rPr>
          <w:rFonts w:cs="Arial"/>
        </w:rPr>
        <w:t>gen durch Vor</w:t>
      </w:r>
      <w:r w:rsidRPr="00F05E51">
        <w:rPr>
          <w:rFonts w:cs="Arial"/>
        </w:rPr>
        <w:softHyphen/>
        <w:t>lage von Nachweisen überprüfen darf.</w:t>
      </w:r>
    </w:p>
    <w:p w14:paraId="64F514F1" w14:textId="77777777" w:rsidR="00924498" w:rsidRPr="00F05E51" w:rsidRDefault="00924498" w:rsidP="00650BF2">
      <w:pPr>
        <w:pStyle w:val="Textkrper"/>
        <w:spacing w:after="0"/>
        <w:jc w:val="both"/>
        <w:rPr>
          <w:rFonts w:cs="Arial"/>
        </w:rPr>
      </w:pPr>
    </w:p>
    <w:p w14:paraId="29314A4D" w14:textId="77777777" w:rsidR="00924498" w:rsidRPr="00F05E51" w:rsidRDefault="00924498" w:rsidP="00650BF2">
      <w:pPr>
        <w:pStyle w:val="Textkrper"/>
        <w:spacing w:after="0"/>
        <w:jc w:val="both"/>
        <w:rPr>
          <w:rFonts w:cs="Arial"/>
        </w:rPr>
      </w:pPr>
      <w:r w:rsidRPr="00F05E51">
        <w:rPr>
          <w:rFonts w:cs="Arial"/>
        </w:rPr>
        <w:t>Insbesondere erklären wir</w:t>
      </w:r>
      <w:r w:rsidR="004A0F88" w:rsidRPr="00F05E51">
        <w:rPr>
          <w:rFonts w:cs="Arial"/>
        </w:rPr>
        <w:t xml:space="preserve"> (bitte ankreuzen):</w:t>
      </w:r>
    </w:p>
    <w:p w14:paraId="62FC4343" w14:textId="77777777" w:rsidR="007519D5" w:rsidRPr="00F05E51" w:rsidRDefault="007519D5" w:rsidP="00650BF2">
      <w:pPr>
        <w:pStyle w:val="Textkrper"/>
        <w:spacing w:after="0"/>
        <w:jc w:val="both"/>
        <w:rPr>
          <w:rFonts w:cs="Arial"/>
        </w:rPr>
      </w:pPr>
    </w:p>
    <w:p w14:paraId="02AD52A3" w14:textId="77777777" w:rsidR="00CA05FB" w:rsidRPr="00F05E51" w:rsidRDefault="00CA05FB" w:rsidP="00650BF2">
      <w:pPr>
        <w:pStyle w:val="Textkrper"/>
        <w:spacing w:after="0"/>
        <w:jc w:val="both"/>
        <w:rPr>
          <w:rFonts w:cs="Arial"/>
        </w:rPr>
      </w:pPr>
    </w:p>
    <w:p w14:paraId="4E47DCE7" w14:textId="77777777" w:rsidR="007519D5" w:rsidRPr="00F05E51" w:rsidRDefault="007519D5" w:rsidP="00650BF2">
      <w:pPr>
        <w:pStyle w:val="Textkrper"/>
        <w:tabs>
          <w:tab w:val="left" w:pos="855"/>
        </w:tabs>
        <w:spacing w:after="0"/>
        <w:jc w:val="both"/>
        <w:rPr>
          <w:rFonts w:cs="Arial"/>
          <w:b/>
        </w:rPr>
      </w:pPr>
      <w:r w:rsidRPr="00F05E51">
        <w:rPr>
          <w:rFonts w:cs="Arial"/>
          <w:b/>
        </w:rPr>
        <w:t>Angaben zur Vergabe von Unteraufträgen</w:t>
      </w:r>
    </w:p>
    <w:p w14:paraId="35F271C6" w14:textId="77777777" w:rsidR="007519D5" w:rsidRPr="00F05E51" w:rsidRDefault="007519D5" w:rsidP="00650BF2">
      <w:pPr>
        <w:pStyle w:val="Textkrper"/>
        <w:tabs>
          <w:tab w:val="left" w:pos="855"/>
        </w:tabs>
        <w:spacing w:after="0"/>
        <w:jc w:val="both"/>
        <w:rPr>
          <w:rFonts w:cs="Arial"/>
        </w:rPr>
      </w:pPr>
    </w:p>
    <w:p w14:paraId="310379F8" w14:textId="77777777" w:rsidR="002442F0" w:rsidRPr="00F05E51" w:rsidRDefault="00EB1F44" w:rsidP="00650BF2">
      <w:pPr>
        <w:pStyle w:val="Textkrper"/>
        <w:spacing w:after="0"/>
        <w:ind w:left="426" w:hanging="426"/>
        <w:jc w:val="both"/>
        <w:rPr>
          <w:rFonts w:cs="Arial"/>
        </w:rPr>
      </w:pPr>
      <w:sdt>
        <w:sdtPr>
          <w:rPr>
            <w:rFonts w:cs="Arial"/>
          </w:rPr>
          <w:id w:val="-1493165087"/>
          <w14:checkbox>
            <w14:checked w14:val="0"/>
            <w14:checkedState w14:val="2612" w14:font="MS Gothic"/>
            <w14:uncheckedState w14:val="2610" w14:font="MS Gothic"/>
          </w14:checkbox>
        </w:sdtPr>
        <w:sdtEndPr/>
        <w:sdtContent>
          <w:r w:rsidR="00667934" w:rsidRPr="00F05E51">
            <w:rPr>
              <w:rFonts w:ascii="MS Gothic" w:eastAsia="MS Gothic" w:hAnsi="MS Gothic" w:cs="Arial" w:hint="eastAsia"/>
            </w:rPr>
            <w:t>☐</w:t>
          </w:r>
        </w:sdtContent>
      </w:sdt>
      <w:r w:rsidR="00E076CA" w:rsidRPr="00F05E51">
        <w:rPr>
          <w:rFonts w:cs="Arial"/>
        </w:rPr>
        <w:tab/>
      </w:r>
      <w:r w:rsidR="002442F0" w:rsidRPr="00F05E51">
        <w:rPr>
          <w:rFonts w:cs="Arial"/>
        </w:rPr>
        <w:t xml:space="preserve">Wir erklären, dass wir </w:t>
      </w:r>
      <w:r w:rsidR="002442F0" w:rsidRPr="00F05E51">
        <w:rPr>
          <w:rFonts w:cs="Arial"/>
          <w:b/>
          <w:u w:val="single"/>
        </w:rPr>
        <w:t>keine</w:t>
      </w:r>
      <w:r w:rsidR="002442F0" w:rsidRPr="00F05E51">
        <w:rPr>
          <w:rFonts w:cs="Arial"/>
        </w:rPr>
        <w:t xml:space="preserve"> Leistungsanteile betreffend der Instand</w:t>
      </w:r>
      <w:r w:rsidR="00990EA7" w:rsidRPr="00F05E51">
        <w:rPr>
          <w:rFonts w:cs="Arial"/>
        </w:rPr>
        <w:t>haltung</w:t>
      </w:r>
      <w:r w:rsidR="002442F0" w:rsidRPr="00F05E51">
        <w:rPr>
          <w:rFonts w:cs="Arial"/>
        </w:rPr>
        <w:t xml:space="preserve"> an Unterauftragnehmer vergeben.</w:t>
      </w:r>
    </w:p>
    <w:p w14:paraId="6D6AEC0B" w14:textId="77777777" w:rsidR="00650BF2" w:rsidRPr="00F05E51" w:rsidRDefault="00650BF2" w:rsidP="00650BF2">
      <w:pPr>
        <w:pStyle w:val="Textkrper"/>
        <w:spacing w:after="0"/>
        <w:ind w:left="426" w:hanging="426"/>
        <w:jc w:val="both"/>
        <w:rPr>
          <w:rFonts w:cs="Arial"/>
          <w:b/>
        </w:rPr>
      </w:pPr>
    </w:p>
    <w:p w14:paraId="39EE50BE" w14:textId="77777777" w:rsidR="002442F0" w:rsidRPr="00F05E51" w:rsidRDefault="002442F0" w:rsidP="00650BF2">
      <w:pPr>
        <w:pStyle w:val="Textkrper"/>
        <w:spacing w:after="0"/>
        <w:ind w:left="426"/>
        <w:jc w:val="both"/>
        <w:rPr>
          <w:rFonts w:cs="Arial"/>
          <w:b/>
        </w:rPr>
      </w:pPr>
      <w:r w:rsidRPr="00F05E51">
        <w:rPr>
          <w:rFonts w:cs="Arial"/>
          <w:b/>
        </w:rPr>
        <w:t>Hinweis:</w:t>
      </w:r>
      <w:r w:rsidRPr="00F05E51">
        <w:rPr>
          <w:rFonts w:cs="Arial"/>
        </w:rPr>
        <w:t xml:space="preserve"> Für den Fall einer Vergabe von Aufträgen an Unterauftragnehmer ist dem Teilnahmeantrag die durch jeden Unterauftragnehmer separat ausgefüllte und unterschriebene Anlage 1d beizufügen.</w:t>
      </w:r>
    </w:p>
    <w:p w14:paraId="069C4E7C" w14:textId="77777777" w:rsidR="00CD2D9E" w:rsidRPr="00F05E51" w:rsidRDefault="00CD2D9E" w:rsidP="00650BF2">
      <w:pPr>
        <w:pStyle w:val="Textkrper"/>
        <w:tabs>
          <w:tab w:val="left" w:pos="855"/>
        </w:tabs>
        <w:spacing w:after="0"/>
        <w:jc w:val="both"/>
        <w:rPr>
          <w:rFonts w:cs="Arial"/>
        </w:rPr>
      </w:pPr>
    </w:p>
    <w:p w14:paraId="357BAD22" w14:textId="77777777" w:rsidR="00650BF2" w:rsidRPr="00F05E51" w:rsidRDefault="00650BF2" w:rsidP="00650BF2">
      <w:pPr>
        <w:pStyle w:val="Textkrper"/>
        <w:tabs>
          <w:tab w:val="left" w:pos="855"/>
        </w:tabs>
        <w:spacing w:after="0"/>
        <w:jc w:val="both"/>
        <w:rPr>
          <w:rFonts w:cs="Arial"/>
        </w:rPr>
      </w:pPr>
    </w:p>
    <w:p w14:paraId="64ADD322" w14:textId="77777777" w:rsidR="00C4161F" w:rsidRDefault="00DA20D9" w:rsidP="00650BF2">
      <w:pPr>
        <w:pStyle w:val="Textkrper"/>
        <w:tabs>
          <w:tab w:val="left" w:pos="855"/>
        </w:tabs>
        <w:spacing w:after="0"/>
        <w:ind w:left="855" w:hanging="855"/>
        <w:jc w:val="both"/>
        <w:rPr>
          <w:rFonts w:cs="Arial"/>
          <w:b/>
        </w:rPr>
      </w:pPr>
      <w:r w:rsidRPr="00DA20D9">
        <w:rPr>
          <w:rFonts w:cs="Arial"/>
          <w:b/>
        </w:rPr>
        <w:t>5.1.9</w:t>
      </w:r>
      <w:r>
        <w:rPr>
          <w:rFonts w:cs="Arial"/>
          <w:b/>
        </w:rPr>
        <w:t>.</w:t>
      </w:r>
      <w:r w:rsidR="00C4161F" w:rsidRPr="00F05E51">
        <w:rPr>
          <w:rFonts w:cs="Arial"/>
          <w:b/>
        </w:rPr>
        <w:tab/>
      </w:r>
      <w:r w:rsidRPr="00DA20D9">
        <w:rPr>
          <w:rFonts w:cs="Arial"/>
          <w:b/>
        </w:rPr>
        <w:t>Eignungskriterien</w:t>
      </w:r>
    </w:p>
    <w:p w14:paraId="7B899AC3" w14:textId="77777777" w:rsidR="00DA20D9" w:rsidRPr="00F05E51" w:rsidRDefault="00DA20D9" w:rsidP="00650BF2">
      <w:pPr>
        <w:pStyle w:val="Textkrper"/>
        <w:tabs>
          <w:tab w:val="left" w:pos="855"/>
        </w:tabs>
        <w:spacing w:after="0"/>
        <w:ind w:left="855" w:hanging="855"/>
        <w:jc w:val="both"/>
        <w:rPr>
          <w:rFonts w:cs="Arial"/>
        </w:rPr>
      </w:pPr>
    </w:p>
    <w:p w14:paraId="69031BC1" w14:textId="77777777" w:rsidR="00C4161F" w:rsidRPr="00F05E51" w:rsidRDefault="00C4161F" w:rsidP="00650BF2">
      <w:pPr>
        <w:pStyle w:val="Textkrper"/>
        <w:tabs>
          <w:tab w:val="left" w:pos="855"/>
        </w:tabs>
        <w:spacing w:after="0"/>
        <w:jc w:val="both"/>
        <w:rPr>
          <w:rFonts w:cs="Arial"/>
        </w:rPr>
      </w:pPr>
      <w:r w:rsidRPr="00F05E51">
        <w:rPr>
          <w:rFonts w:cs="Arial"/>
        </w:rPr>
        <w:t>Wir erklären,</w:t>
      </w:r>
    </w:p>
    <w:p w14:paraId="374CB120" w14:textId="77777777" w:rsidR="00E076CA" w:rsidRPr="00F05E51" w:rsidRDefault="00E076CA" w:rsidP="00650BF2">
      <w:pPr>
        <w:pStyle w:val="Textkrper"/>
        <w:tabs>
          <w:tab w:val="left" w:pos="855"/>
        </w:tabs>
        <w:spacing w:after="0"/>
        <w:jc w:val="both"/>
        <w:rPr>
          <w:rFonts w:cs="Arial"/>
        </w:rPr>
      </w:pPr>
    </w:p>
    <w:p w14:paraId="1433F5B0" w14:textId="260EEC50" w:rsidR="00F05E51" w:rsidRPr="00C62AD9" w:rsidRDefault="00EB1F44" w:rsidP="00F05E51">
      <w:pPr>
        <w:pStyle w:val="Textkrper"/>
        <w:spacing w:after="0"/>
        <w:ind w:left="426" w:hanging="426"/>
        <w:jc w:val="both"/>
        <w:rPr>
          <w:rFonts w:cs="Arial"/>
        </w:rPr>
      </w:pPr>
      <w:sdt>
        <w:sdtPr>
          <w:rPr>
            <w:rFonts w:cs="Arial"/>
          </w:rPr>
          <w:id w:val="1268582980"/>
          <w14:checkbox>
            <w14:checked w14:val="0"/>
            <w14:checkedState w14:val="2612" w14:font="MS Gothic"/>
            <w14:uncheckedState w14:val="2610" w14:font="MS Gothic"/>
          </w14:checkbox>
        </w:sdtPr>
        <w:sdtEndPr/>
        <w:sdtContent>
          <w:r w:rsidR="00667934" w:rsidRPr="00F05E51">
            <w:rPr>
              <w:rFonts w:ascii="MS Gothic" w:eastAsia="MS Gothic" w:hAnsi="MS Gothic" w:cs="Arial" w:hint="eastAsia"/>
            </w:rPr>
            <w:t>☐</w:t>
          </w:r>
        </w:sdtContent>
      </w:sdt>
      <w:r w:rsidR="00E076CA" w:rsidRPr="00F05E51">
        <w:rPr>
          <w:rFonts w:cs="Arial"/>
        </w:rPr>
        <w:t xml:space="preserve"> </w:t>
      </w:r>
      <w:r w:rsidR="00E076CA" w:rsidRPr="00F05E51">
        <w:rPr>
          <w:rFonts w:cs="Arial"/>
        </w:rPr>
        <w:tab/>
      </w:r>
      <w:r w:rsidR="008217C9" w:rsidRPr="008217C9">
        <w:rPr>
          <w:rFonts w:cs="Arial"/>
        </w:rPr>
        <w:t xml:space="preserve">dass wir die Herstellereigenschaft für die in diesem Verfahren ausgeschriebenen Systeme / </w:t>
      </w:r>
      <w:r w:rsidR="008217C9" w:rsidRPr="00C62AD9">
        <w:rPr>
          <w:rFonts w:cs="Arial"/>
        </w:rPr>
        <w:t xml:space="preserve">Geräte </w:t>
      </w:r>
      <w:r w:rsidR="00C6508B" w:rsidRPr="00C62AD9">
        <w:rPr>
          <w:rFonts w:cs="Arial"/>
        </w:rPr>
        <w:t xml:space="preserve">auf </w:t>
      </w:r>
      <w:r w:rsidR="00CC02D0">
        <w:rPr>
          <w:rFonts w:cs="Arial"/>
        </w:rPr>
        <w:t>Material</w:t>
      </w:r>
      <w:r w:rsidR="00C6508B" w:rsidRPr="00C62AD9">
        <w:rPr>
          <w:rFonts w:cs="Arial"/>
        </w:rPr>
        <w:t xml:space="preserve">nummerebene </w:t>
      </w:r>
      <w:r w:rsidR="008217C9" w:rsidRPr="00C62AD9">
        <w:rPr>
          <w:rFonts w:cs="Arial"/>
        </w:rPr>
        <w:t>besitzen</w:t>
      </w:r>
    </w:p>
    <w:p w14:paraId="28652B58" w14:textId="77777777" w:rsidR="00F05E51" w:rsidRPr="00C62AD9" w:rsidRDefault="00F05E51" w:rsidP="009160AA">
      <w:pPr>
        <w:pStyle w:val="Textkrper"/>
        <w:spacing w:after="0"/>
        <w:jc w:val="both"/>
        <w:rPr>
          <w:rFonts w:cs="Arial"/>
        </w:rPr>
      </w:pPr>
    </w:p>
    <w:p w14:paraId="4C3C909B" w14:textId="77777777" w:rsidR="00F05E51" w:rsidRPr="00C62AD9" w:rsidRDefault="00F05E51" w:rsidP="00F05E51">
      <w:pPr>
        <w:pStyle w:val="Textkrper"/>
        <w:spacing w:after="0"/>
        <w:ind w:left="426"/>
        <w:jc w:val="both"/>
        <w:rPr>
          <w:rFonts w:cs="Arial"/>
        </w:rPr>
      </w:pPr>
      <w:r w:rsidRPr="00C62AD9">
        <w:rPr>
          <w:rFonts w:cs="Arial"/>
        </w:rPr>
        <w:t>oder</w:t>
      </w:r>
    </w:p>
    <w:p w14:paraId="4A8468A5" w14:textId="77777777" w:rsidR="00F05E51" w:rsidRPr="00C62AD9" w:rsidRDefault="00F05E51" w:rsidP="00F05E51">
      <w:pPr>
        <w:pStyle w:val="Textkrper"/>
        <w:spacing w:after="0"/>
        <w:ind w:left="426" w:hanging="426"/>
        <w:jc w:val="both"/>
        <w:rPr>
          <w:rFonts w:cs="Arial"/>
        </w:rPr>
      </w:pPr>
    </w:p>
    <w:p w14:paraId="54AF4FB7" w14:textId="111D03D5" w:rsidR="00F05E51" w:rsidRDefault="00EB1F44" w:rsidP="00F05E51">
      <w:pPr>
        <w:pStyle w:val="Textkrper"/>
        <w:spacing w:after="0"/>
        <w:ind w:left="426" w:hanging="426"/>
        <w:jc w:val="both"/>
        <w:rPr>
          <w:rFonts w:cs="Arial"/>
        </w:rPr>
      </w:pPr>
      <w:sdt>
        <w:sdtPr>
          <w:rPr>
            <w:rFonts w:cs="Arial"/>
          </w:rPr>
          <w:id w:val="-734010495"/>
          <w14:checkbox>
            <w14:checked w14:val="0"/>
            <w14:checkedState w14:val="2612" w14:font="MS Gothic"/>
            <w14:uncheckedState w14:val="2610" w14:font="MS Gothic"/>
          </w14:checkbox>
        </w:sdtPr>
        <w:sdtEndPr/>
        <w:sdtContent>
          <w:r w:rsidR="00F05E51" w:rsidRPr="00C62AD9">
            <w:rPr>
              <w:rFonts w:ascii="MS Gothic" w:eastAsia="MS Gothic" w:hAnsi="MS Gothic" w:cs="Arial" w:hint="eastAsia"/>
            </w:rPr>
            <w:t>☐</w:t>
          </w:r>
        </w:sdtContent>
      </w:sdt>
      <w:r w:rsidR="00F05E51" w:rsidRPr="00C62AD9">
        <w:rPr>
          <w:rFonts w:cs="Arial"/>
        </w:rPr>
        <w:t xml:space="preserve"> </w:t>
      </w:r>
      <w:r w:rsidR="00F05E51" w:rsidRPr="00C62AD9">
        <w:rPr>
          <w:rFonts w:cs="Arial"/>
        </w:rPr>
        <w:tab/>
        <w:t xml:space="preserve">dass </w:t>
      </w:r>
      <w:r w:rsidR="009160AA" w:rsidRPr="00C62AD9">
        <w:rPr>
          <w:rFonts w:cs="Arial"/>
        </w:rPr>
        <w:t xml:space="preserve">für uns eine Zertifizierung zur Instandhaltung der in diesem Verfahren ausgeschriebenen Systeme / Geräte </w:t>
      </w:r>
      <w:r w:rsidR="00C6508B" w:rsidRPr="00C62AD9">
        <w:rPr>
          <w:rFonts w:cs="Arial"/>
        </w:rPr>
        <w:t xml:space="preserve">auf </w:t>
      </w:r>
      <w:r w:rsidR="00CC02D0">
        <w:rPr>
          <w:rFonts w:cs="Arial"/>
        </w:rPr>
        <w:t>Material</w:t>
      </w:r>
      <w:r w:rsidR="00C6508B" w:rsidRPr="00C62AD9">
        <w:rPr>
          <w:rFonts w:cs="Arial"/>
        </w:rPr>
        <w:t xml:space="preserve">nummerebene </w:t>
      </w:r>
      <w:r w:rsidR="009160AA" w:rsidRPr="00C62AD9">
        <w:rPr>
          <w:rFonts w:cs="Arial"/>
        </w:rPr>
        <w:t xml:space="preserve">durch eine erfolgreich durchgeführte Probeinstandsetzung, behördliche Stelle oder den Hersteller erfolgt ist. Das entsprechende Zertifikat (z.B. </w:t>
      </w:r>
      <w:r w:rsidR="00BA1F40" w:rsidRPr="00C62AD9">
        <w:rPr>
          <w:rFonts w:cs="Arial"/>
          <w:sz w:val="24"/>
        </w:rPr>
        <w:t>IRV BAAINBw</w:t>
      </w:r>
      <w:r w:rsidR="0024395D" w:rsidRPr="00C62AD9">
        <w:rPr>
          <w:rFonts w:cs="Arial"/>
          <w:sz w:val="24"/>
        </w:rPr>
        <w:t xml:space="preserve">, </w:t>
      </w:r>
      <w:r w:rsidR="009160AA" w:rsidRPr="00C62AD9">
        <w:rPr>
          <w:rFonts w:cs="Arial"/>
        </w:rPr>
        <w:t xml:space="preserve">Standortrahmenvertrag, Beauftragungen durch Logistische Steuerstelle, </w:t>
      </w:r>
      <w:r w:rsidR="00C6508B" w:rsidRPr="00C62AD9">
        <w:rPr>
          <w:rFonts w:cs="Arial"/>
        </w:rPr>
        <w:t>HIL-R</w:t>
      </w:r>
      <w:r w:rsidR="009160AA" w:rsidRPr="00C62AD9">
        <w:rPr>
          <w:rFonts w:cs="Arial"/>
        </w:rPr>
        <w:t>ahmenvertrag) ist vorzulegen</w:t>
      </w:r>
      <w:r w:rsidR="009160AA" w:rsidRPr="009160AA">
        <w:rPr>
          <w:rFonts w:cs="Arial"/>
        </w:rPr>
        <w:t>.</w:t>
      </w:r>
    </w:p>
    <w:p w14:paraId="64920E26" w14:textId="77777777" w:rsidR="00F05E51" w:rsidRDefault="00F05E51" w:rsidP="00F05E51">
      <w:pPr>
        <w:pStyle w:val="Textkrper"/>
        <w:spacing w:after="0"/>
        <w:ind w:left="426" w:hanging="426"/>
        <w:jc w:val="both"/>
        <w:rPr>
          <w:rFonts w:cs="Arial"/>
        </w:rPr>
      </w:pPr>
    </w:p>
    <w:p w14:paraId="5235AC82" w14:textId="77777777" w:rsidR="00F05E51" w:rsidRDefault="00F05E51" w:rsidP="00650BF2">
      <w:pPr>
        <w:pStyle w:val="Textkrper"/>
        <w:spacing w:after="0"/>
        <w:ind w:left="426" w:hanging="426"/>
        <w:jc w:val="both"/>
        <w:rPr>
          <w:rFonts w:cs="Arial"/>
        </w:rPr>
      </w:pPr>
      <w:r w:rsidRPr="00F05E51">
        <w:rPr>
          <w:rFonts w:cs="Arial"/>
        </w:rPr>
        <w:t>Des Weiteren erklären wir,</w:t>
      </w:r>
    </w:p>
    <w:p w14:paraId="7027D5DC" w14:textId="77777777" w:rsidR="00F05E51" w:rsidRDefault="00F05E51" w:rsidP="00650BF2">
      <w:pPr>
        <w:pStyle w:val="Textkrper"/>
        <w:spacing w:after="0"/>
        <w:ind w:left="426" w:hanging="426"/>
        <w:jc w:val="both"/>
        <w:rPr>
          <w:rFonts w:cs="Arial"/>
        </w:rPr>
      </w:pPr>
    </w:p>
    <w:p w14:paraId="7387F703" w14:textId="5989C481" w:rsidR="007A6B6B" w:rsidRDefault="00EB1F44" w:rsidP="007A6B6B">
      <w:pPr>
        <w:pStyle w:val="Textkrper"/>
        <w:spacing w:after="0"/>
        <w:ind w:left="426" w:hanging="426"/>
        <w:jc w:val="both"/>
        <w:rPr>
          <w:rFonts w:cs="Arial"/>
        </w:rPr>
      </w:pPr>
      <w:sdt>
        <w:sdtPr>
          <w:rPr>
            <w:rFonts w:cs="Arial"/>
          </w:rPr>
          <w:id w:val="478265977"/>
          <w14:checkbox>
            <w14:checked w14:val="0"/>
            <w14:checkedState w14:val="2612" w14:font="MS Gothic"/>
            <w14:uncheckedState w14:val="2610" w14:font="MS Gothic"/>
          </w14:checkbox>
        </w:sdtPr>
        <w:sdtEndPr/>
        <w:sdtContent>
          <w:r w:rsidR="007A6B6B">
            <w:rPr>
              <w:rFonts w:ascii="MS Gothic" w:eastAsia="MS Gothic" w:hAnsi="MS Gothic" w:cs="Arial" w:hint="eastAsia"/>
            </w:rPr>
            <w:t>☐</w:t>
          </w:r>
        </w:sdtContent>
      </w:sdt>
      <w:r w:rsidR="00E076CA" w:rsidRPr="00F05E51">
        <w:rPr>
          <w:rFonts w:cs="Arial"/>
        </w:rPr>
        <w:t xml:space="preserve"> </w:t>
      </w:r>
      <w:r w:rsidR="00E076CA" w:rsidRPr="00F05E51">
        <w:rPr>
          <w:rFonts w:cs="Arial"/>
        </w:rPr>
        <w:tab/>
      </w:r>
      <w:r w:rsidR="00C4161F" w:rsidRPr="00F05E51">
        <w:rPr>
          <w:rFonts w:cs="Arial"/>
        </w:rPr>
        <w:t xml:space="preserve">dass </w:t>
      </w:r>
      <w:r w:rsidR="009160AA" w:rsidRPr="009160AA">
        <w:rPr>
          <w:rFonts w:cs="Arial"/>
        </w:rPr>
        <w:t>das von uns für die Instandsetzungsdurchführung vorgesehene Personal über eine mindestens vierjährige qualifizierte Berufserfahrung in der Werksinstandsetzung von Systemen</w:t>
      </w:r>
      <w:r w:rsidR="00350B7F">
        <w:rPr>
          <w:rFonts w:cs="Arial"/>
        </w:rPr>
        <w:t xml:space="preserve"> </w:t>
      </w:r>
      <w:r w:rsidR="009160AA" w:rsidRPr="009160AA">
        <w:rPr>
          <w:rFonts w:cs="Arial"/>
        </w:rPr>
        <w:t>/</w:t>
      </w:r>
      <w:r w:rsidR="00350B7F">
        <w:rPr>
          <w:rFonts w:cs="Arial"/>
        </w:rPr>
        <w:t xml:space="preserve"> </w:t>
      </w:r>
      <w:r w:rsidR="009160AA" w:rsidRPr="009160AA">
        <w:rPr>
          <w:rFonts w:cs="Arial"/>
        </w:rPr>
        <w:t>Geräten besitzt.</w:t>
      </w:r>
    </w:p>
    <w:p w14:paraId="2F127B30" w14:textId="77777777" w:rsidR="007A6B6B" w:rsidRDefault="007A6B6B" w:rsidP="007A6B6B">
      <w:pPr>
        <w:pStyle w:val="Textkrper"/>
        <w:spacing w:after="0"/>
        <w:ind w:left="426" w:hanging="426"/>
        <w:jc w:val="both"/>
        <w:rPr>
          <w:rFonts w:cs="Arial"/>
        </w:rPr>
      </w:pPr>
    </w:p>
    <w:p w14:paraId="58AC37FE" w14:textId="77777777" w:rsidR="007A6B6B" w:rsidRDefault="007A6B6B" w:rsidP="007A6B6B">
      <w:pPr>
        <w:pStyle w:val="Textkrper"/>
        <w:spacing w:after="0"/>
        <w:ind w:left="426" w:hanging="426"/>
        <w:jc w:val="both"/>
        <w:rPr>
          <w:rFonts w:cs="Arial"/>
        </w:rPr>
      </w:pPr>
    </w:p>
    <w:p w14:paraId="527C708E" w14:textId="7042C21E" w:rsidR="007A6B6B" w:rsidRPr="00F05E51" w:rsidRDefault="00EB1F44" w:rsidP="007A6B6B">
      <w:pPr>
        <w:pStyle w:val="Textkrper"/>
        <w:spacing w:after="0"/>
        <w:ind w:left="426" w:hanging="426"/>
        <w:jc w:val="both"/>
        <w:rPr>
          <w:rFonts w:cs="Arial"/>
        </w:rPr>
      </w:pPr>
      <w:sdt>
        <w:sdtPr>
          <w:rPr>
            <w:rFonts w:cs="Arial"/>
          </w:rPr>
          <w:id w:val="367884903"/>
          <w14:checkbox>
            <w14:checked w14:val="0"/>
            <w14:checkedState w14:val="2612" w14:font="MS Gothic"/>
            <w14:uncheckedState w14:val="2610" w14:font="MS Gothic"/>
          </w14:checkbox>
        </w:sdtPr>
        <w:sdtEndPr/>
        <w:sdtContent>
          <w:r w:rsidR="00B46B08" w:rsidRPr="008D26CB">
            <w:rPr>
              <w:rFonts w:ascii="MS Gothic" w:eastAsia="MS Gothic" w:hAnsi="MS Gothic" w:cs="Arial" w:hint="eastAsia"/>
            </w:rPr>
            <w:t>☐</w:t>
          </w:r>
        </w:sdtContent>
      </w:sdt>
      <w:r w:rsidR="007A6B6B" w:rsidRPr="008D26CB">
        <w:rPr>
          <w:rFonts w:cs="Arial"/>
        </w:rPr>
        <w:t xml:space="preserve"> </w:t>
      </w:r>
      <w:r w:rsidR="007A6B6B" w:rsidRPr="008D26CB">
        <w:rPr>
          <w:rFonts w:cs="Arial"/>
        </w:rPr>
        <w:tab/>
        <w:t>dass wir über die notwendige technische Kompetenz und Erfahrung in der Umrüstung von Fahrzeugflotten, insbesondere de</w:t>
      </w:r>
      <w:r w:rsidR="00A736B4" w:rsidRPr="008D26CB">
        <w:rPr>
          <w:rFonts w:cs="Arial"/>
        </w:rPr>
        <w:t>s</w:t>
      </w:r>
      <w:r w:rsidR="007A6B6B" w:rsidRPr="008D26CB">
        <w:rPr>
          <w:rFonts w:cs="Arial"/>
        </w:rPr>
        <w:t xml:space="preserve"> Modell</w:t>
      </w:r>
      <w:r w:rsidR="00A736B4" w:rsidRPr="008D26CB">
        <w:rPr>
          <w:rFonts w:cs="Arial"/>
        </w:rPr>
        <w:t>s</w:t>
      </w:r>
      <w:r w:rsidR="007A6B6B" w:rsidRPr="008D26CB">
        <w:rPr>
          <w:rFonts w:cs="Arial"/>
        </w:rPr>
        <w:t xml:space="preserve"> </w:t>
      </w:r>
      <w:r w:rsidR="00A736B4" w:rsidRPr="008D26CB">
        <w:rPr>
          <w:rFonts w:cs="Arial"/>
        </w:rPr>
        <w:t>GTK Boxer sgSan</w:t>
      </w:r>
      <w:r w:rsidR="007A6B6B" w:rsidRPr="008D26CB">
        <w:rPr>
          <w:rFonts w:cs="Arial"/>
        </w:rPr>
        <w:t xml:space="preserve">, verfügen. Dies umfasst die Fähigkeit zur Durchführung von Muster- und Serienumrüstungen gemäß den spezifischen Anforderungen </w:t>
      </w:r>
      <w:r w:rsidR="00C458D4">
        <w:rPr>
          <w:rFonts w:cs="Arial"/>
        </w:rPr>
        <w:t xml:space="preserve"> des OEM (Original Equipment Manufacturer)</w:t>
      </w:r>
      <w:r w:rsidR="007A6B6B" w:rsidRPr="008D26CB">
        <w:rPr>
          <w:rFonts w:cs="Arial"/>
        </w:rPr>
        <w:t xml:space="preserve"> (Der Nachweis ist vorzulegen).</w:t>
      </w:r>
    </w:p>
    <w:p w14:paraId="2CBAB960" w14:textId="77777777" w:rsidR="00650BF2" w:rsidRPr="00F05E51" w:rsidRDefault="00650BF2" w:rsidP="00650BF2">
      <w:pPr>
        <w:pStyle w:val="Textkrper"/>
        <w:spacing w:after="0"/>
        <w:ind w:left="426" w:hanging="426"/>
        <w:jc w:val="both"/>
        <w:rPr>
          <w:rFonts w:cs="Arial"/>
        </w:rPr>
      </w:pPr>
    </w:p>
    <w:p w14:paraId="126665A7" w14:textId="77777777" w:rsidR="00650BF2" w:rsidRPr="00F05E51" w:rsidRDefault="00EB1F44" w:rsidP="00650BF2">
      <w:pPr>
        <w:pStyle w:val="Textkrper"/>
        <w:spacing w:after="0"/>
        <w:ind w:left="426" w:hanging="426"/>
        <w:jc w:val="both"/>
        <w:rPr>
          <w:rFonts w:cs="Arial"/>
        </w:rPr>
      </w:pPr>
      <w:sdt>
        <w:sdtPr>
          <w:rPr>
            <w:rFonts w:cs="Arial"/>
          </w:rPr>
          <w:id w:val="37102983"/>
          <w14:checkbox>
            <w14:checked w14:val="0"/>
            <w14:checkedState w14:val="2612" w14:font="MS Gothic"/>
            <w14:uncheckedState w14:val="2610" w14:font="MS Gothic"/>
          </w14:checkbox>
        </w:sdtPr>
        <w:sdtEndPr/>
        <w:sdtContent>
          <w:r w:rsidR="00667934" w:rsidRPr="00F05E51">
            <w:rPr>
              <w:rFonts w:ascii="MS Gothic" w:eastAsia="MS Gothic" w:hAnsi="MS Gothic" w:cs="Arial" w:hint="eastAsia"/>
            </w:rPr>
            <w:t>☐</w:t>
          </w:r>
        </w:sdtContent>
      </w:sdt>
      <w:r w:rsidR="00E076CA" w:rsidRPr="00F05E51">
        <w:rPr>
          <w:rFonts w:cs="Arial"/>
        </w:rPr>
        <w:t xml:space="preserve"> </w:t>
      </w:r>
      <w:r w:rsidR="00E076CA" w:rsidRPr="00F05E51">
        <w:rPr>
          <w:rFonts w:cs="Arial"/>
        </w:rPr>
        <w:tab/>
      </w:r>
      <w:r w:rsidR="00C4161F" w:rsidRPr="00F05E51">
        <w:rPr>
          <w:rFonts w:cs="Arial"/>
        </w:rPr>
        <w:t xml:space="preserve">dass </w:t>
      </w:r>
      <w:r w:rsidR="009160AA" w:rsidRPr="009160AA">
        <w:rPr>
          <w:rFonts w:cs="Arial"/>
        </w:rPr>
        <w:t>wir eine aktuelle gerätebezogene Instandset</w:t>
      </w:r>
      <w:r w:rsidR="009160AA">
        <w:rPr>
          <w:rFonts w:cs="Arial"/>
        </w:rPr>
        <w:t>zungsdokumentation auf Basis Ar</w:t>
      </w:r>
      <w:r w:rsidR="009160AA" w:rsidRPr="009160AA">
        <w:rPr>
          <w:rFonts w:cs="Arial"/>
        </w:rPr>
        <w:t>beitsvorgangsebene besitzen, die zur sach- und fachgerechten Durchführung einer Hauptinstandsetzung (IHS 4) zur Herstellung des Zustandskodes E0 und V0 (das Produkt ist für den vorgesehenen Verwendungszweck uneingeschränkt ohne festgestellte Mängel verwendbar. Die Sicherheit der Benutzer oder Dritter ist nicht beeinträchtigt) geeignet ist. Diese Erklärung schließt die Dokumentation für die durch uns selbst instand zu setzenden Baugruppen mit ein.</w:t>
      </w:r>
    </w:p>
    <w:p w14:paraId="7D567FF8" w14:textId="77777777" w:rsidR="00650BF2" w:rsidRPr="00F05E51" w:rsidRDefault="00650BF2" w:rsidP="00650BF2">
      <w:pPr>
        <w:pStyle w:val="Textkrper"/>
        <w:spacing w:after="0"/>
        <w:ind w:left="426" w:hanging="426"/>
        <w:jc w:val="both"/>
        <w:rPr>
          <w:rFonts w:cs="Arial"/>
        </w:rPr>
      </w:pPr>
    </w:p>
    <w:p w14:paraId="7A785828" w14:textId="77777777" w:rsidR="00650BF2" w:rsidRDefault="00EB1F44" w:rsidP="00650BF2">
      <w:pPr>
        <w:pStyle w:val="Textkrper"/>
        <w:spacing w:after="0"/>
        <w:ind w:left="426" w:hanging="426"/>
        <w:jc w:val="both"/>
        <w:rPr>
          <w:rFonts w:cs="Arial"/>
        </w:rPr>
      </w:pPr>
      <w:sdt>
        <w:sdtPr>
          <w:rPr>
            <w:rFonts w:cs="Arial"/>
          </w:rPr>
          <w:id w:val="1097984420"/>
          <w14:checkbox>
            <w14:checked w14:val="0"/>
            <w14:checkedState w14:val="2612" w14:font="MS Gothic"/>
            <w14:uncheckedState w14:val="2610" w14:font="MS Gothic"/>
          </w14:checkbox>
        </w:sdtPr>
        <w:sdtEndPr/>
        <w:sdtContent>
          <w:r w:rsidR="00667934" w:rsidRPr="00194DE7">
            <w:rPr>
              <w:rFonts w:ascii="MS Gothic" w:eastAsia="MS Gothic" w:hAnsi="MS Gothic" w:cs="Arial" w:hint="eastAsia"/>
            </w:rPr>
            <w:t>☐</w:t>
          </w:r>
        </w:sdtContent>
      </w:sdt>
      <w:r w:rsidR="00E076CA" w:rsidRPr="00194DE7">
        <w:rPr>
          <w:rFonts w:cs="Arial"/>
        </w:rPr>
        <w:t xml:space="preserve"> </w:t>
      </w:r>
      <w:r w:rsidR="00E076CA" w:rsidRPr="00194DE7">
        <w:rPr>
          <w:rFonts w:cs="Arial"/>
        </w:rPr>
        <w:tab/>
      </w:r>
      <w:r w:rsidR="00C4161F" w:rsidRPr="00194DE7">
        <w:rPr>
          <w:rFonts w:cs="Arial"/>
        </w:rPr>
        <w:t xml:space="preserve">dass </w:t>
      </w:r>
      <w:r w:rsidR="009160AA" w:rsidRPr="00194DE7">
        <w:rPr>
          <w:rFonts w:cs="Arial"/>
        </w:rPr>
        <w:t xml:space="preserve">wir </w:t>
      </w:r>
      <w:r w:rsidR="00752D88" w:rsidRPr="00194DE7">
        <w:rPr>
          <w:rFonts w:cs="Arial"/>
        </w:rPr>
        <w:t xml:space="preserve">alle </w:t>
      </w:r>
      <w:r w:rsidR="009160AA" w:rsidRPr="00194DE7">
        <w:rPr>
          <w:rFonts w:cs="Arial"/>
        </w:rPr>
        <w:t xml:space="preserve">zur Instandhaltung in der Instandhaltungsstufe 4 benötigten </w:t>
      </w:r>
      <w:r w:rsidR="00752D88" w:rsidRPr="00194DE7">
        <w:rPr>
          <w:rFonts w:cs="Arial"/>
        </w:rPr>
        <w:t xml:space="preserve">systembezogenen </w:t>
      </w:r>
      <w:r w:rsidR="009160AA" w:rsidRPr="00194DE7">
        <w:rPr>
          <w:rFonts w:cs="Arial"/>
        </w:rPr>
        <w:t xml:space="preserve">Sonderwerkzeuge, Vorrichtungen, Mess- und Prüfmittel </w:t>
      </w:r>
      <w:r w:rsidR="00194DE7">
        <w:rPr>
          <w:rFonts w:cs="Arial"/>
        </w:rPr>
        <w:t>im</w:t>
      </w:r>
      <w:r w:rsidR="00752D88" w:rsidRPr="00194DE7">
        <w:rPr>
          <w:rFonts w:cs="Arial"/>
        </w:rPr>
        <w:t xml:space="preserve"> gebrauchsfähi</w:t>
      </w:r>
      <w:r w:rsidR="00194DE7">
        <w:rPr>
          <w:rFonts w:cs="Arial"/>
        </w:rPr>
        <w:t>g</w:t>
      </w:r>
      <w:r w:rsidR="00752D88" w:rsidRPr="00194DE7">
        <w:rPr>
          <w:rFonts w:cs="Arial"/>
        </w:rPr>
        <w:t>en Zustand im Besitz haben und ausschließlich kalibrierte Mess- und Prüfmittel einsetzen werden. Die gültige Kalibrierung muss jederzeit nachweisbar (Kalibrierschein) und am betreffenden Mess-/ Prüfmittel ersichtlich sein (z.B. Prüfplakette).</w:t>
      </w:r>
    </w:p>
    <w:p w14:paraId="78CC0EF4" w14:textId="77777777" w:rsidR="00B46B08" w:rsidRDefault="00B46B08" w:rsidP="00650BF2">
      <w:pPr>
        <w:pStyle w:val="Textkrper"/>
        <w:spacing w:after="0"/>
        <w:ind w:left="426" w:hanging="426"/>
        <w:jc w:val="both"/>
        <w:rPr>
          <w:rFonts w:cs="Arial"/>
        </w:rPr>
      </w:pPr>
    </w:p>
    <w:p w14:paraId="0128EA5D" w14:textId="27EFCC13" w:rsidR="00B46B08" w:rsidRPr="00194DE7" w:rsidRDefault="00EB1F44" w:rsidP="00650BF2">
      <w:pPr>
        <w:pStyle w:val="Textkrper"/>
        <w:spacing w:after="0"/>
        <w:ind w:left="426" w:hanging="426"/>
        <w:jc w:val="both"/>
        <w:rPr>
          <w:rFonts w:cs="Arial"/>
        </w:rPr>
      </w:pPr>
      <w:sdt>
        <w:sdtPr>
          <w:rPr>
            <w:rFonts w:cs="Arial"/>
          </w:rPr>
          <w:id w:val="862335805"/>
          <w14:checkbox>
            <w14:checked w14:val="0"/>
            <w14:checkedState w14:val="2612" w14:font="MS Gothic"/>
            <w14:uncheckedState w14:val="2610" w14:font="MS Gothic"/>
          </w14:checkbox>
        </w:sdtPr>
        <w:sdtEndPr/>
        <w:sdtContent>
          <w:r w:rsidR="00B46B08" w:rsidRPr="00A52D56">
            <w:rPr>
              <w:rFonts w:ascii="MS Gothic" w:eastAsia="MS Gothic" w:hAnsi="MS Gothic" w:cs="Arial" w:hint="eastAsia"/>
            </w:rPr>
            <w:t>☐</w:t>
          </w:r>
        </w:sdtContent>
      </w:sdt>
      <w:r w:rsidR="00B46B08" w:rsidRPr="00A52D56">
        <w:rPr>
          <w:rFonts w:cs="Arial"/>
        </w:rPr>
        <w:t xml:space="preserve"> </w:t>
      </w:r>
      <w:r w:rsidR="00B46B08" w:rsidRPr="00A52D56">
        <w:rPr>
          <w:rFonts w:cs="Arial"/>
        </w:rPr>
        <w:tab/>
        <w:t>dass wir Zugang zu den vo</w:t>
      </w:r>
      <w:r w:rsidR="00EF24CA">
        <w:rPr>
          <w:rFonts w:cs="Arial"/>
        </w:rPr>
        <w:t>n dem OEM (Original Equipment Manufacturer</w:t>
      </w:r>
      <w:r w:rsidR="003F0EBB">
        <w:rPr>
          <w:rFonts w:cs="Arial"/>
        </w:rPr>
        <w:t>)</w:t>
      </w:r>
      <w:r w:rsidR="00EF24CA">
        <w:rPr>
          <w:rFonts w:cs="Arial"/>
        </w:rPr>
        <w:t xml:space="preserve"> </w:t>
      </w:r>
      <w:r w:rsidR="00B46B08" w:rsidRPr="00A52D56">
        <w:rPr>
          <w:rFonts w:cs="Arial"/>
        </w:rPr>
        <w:t>erstellten Umrüst- und Umbauanleitungen in der IHS 4 haben und die Rechte zur Nutzung dieser Anleitungen besitzen.</w:t>
      </w:r>
    </w:p>
    <w:p w14:paraId="75DAFB87" w14:textId="77777777" w:rsidR="00F05E51" w:rsidRPr="00F05E51" w:rsidRDefault="00F05E51" w:rsidP="00650BF2">
      <w:pPr>
        <w:pStyle w:val="Textkrper"/>
        <w:spacing w:after="0"/>
        <w:ind w:left="426" w:hanging="426"/>
        <w:jc w:val="both"/>
        <w:rPr>
          <w:rFonts w:cs="Arial"/>
        </w:rPr>
      </w:pPr>
    </w:p>
    <w:p w14:paraId="6CF053C4" w14:textId="77777777" w:rsidR="00350B7F" w:rsidRDefault="00EB1F44" w:rsidP="00350B7F">
      <w:pPr>
        <w:pStyle w:val="Textkrper"/>
        <w:spacing w:after="0"/>
        <w:ind w:left="426" w:hanging="426"/>
        <w:jc w:val="both"/>
        <w:rPr>
          <w:rFonts w:cs="Arial"/>
        </w:rPr>
      </w:pPr>
      <w:sdt>
        <w:sdtPr>
          <w:rPr>
            <w:rFonts w:cs="Arial"/>
          </w:rPr>
          <w:id w:val="-1357110974"/>
          <w14:checkbox>
            <w14:checked w14:val="0"/>
            <w14:checkedState w14:val="2612" w14:font="MS Gothic"/>
            <w14:uncheckedState w14:val="2610" w14:font="MS Gothic"/>
          </w14:checkbox>
        </w:sdtPr>
        <w:sdtEndPr/>
        <w:sdtContent>
          <w:r w:rsidR="00E076CA" w:rsidRPr="00F05E51">
            <w:rPr>
              <w:rFonts w:ascii="MS Gothic" w:eastAsia="MS Gothic" w:hAnsi="MS Gothic" w:cs="Arial" w:hint="eastAsia"/>
            </w:rPr>
            <w:t>☐</w:t>
          </w:r>
        </w:sdtContent>
      </w:sdt>
      <w:r w:rsidR="00E076CA" w:rsidRPr="00F05E51">
        <w:rPr>
          <w:rFonts w:cs="Arial"/>
          <w:color w:val="000000"/>
        </w:rPr>
        <w:t xml:space="preserve"> </w:t>
      </w:r>
      <w:r w:rsidR="00E076CA" w:rsidRPr="00F05E51">
        <w:rPr>
          <w:rFonts w:cs="Arial"/>
          <w:color w:val="000000"/>
        </w:rPr>
        <w:tab/>
      </w:r>
      <w:r w:rsidR="00CC02A6" w:rsidRPr="00F05E51">
        <w:rPr>
          <w:rFonts w:cs="Arial"/>
          <w:color w:val="000000"/>
        </w:rPr>
        <w:t xml:space="preserve">dass </w:t>
      </w:r>
      <w:r w:rsidR="009160AA" w:rsidRPr="009160AA">
        <w:rPr>
          <w:rFonts w:cs="Arial"/>
          <w:color w:val="000000"/>
        </w:rPr>
        <w:t xml:space="preserve">wir einen Nachweis der </w:t>
      </w:r>
      <w:r w:rsidR="009160AA" w:rsidRPr="00BB5334">
        <w:rPr>
          <w:rFonts w:cs="Arial"/>
          <w:color w:val="000000"/>
        </w:rPr>
        <w:t>Schweißqualifikation</w:t>
      </w:r>
      <w:r w:rsidR="009160AA" w:rsidRPr="009160AA">
        <w:rPr>
          <w:rFonts w:cs="Arial"/>
          <w:color w:val="000000"/>
        </w:rPr>
        <w:t xml:space="preserve"> in</w:t>
      </w:r>
      <w:r w:rsidR="009160AA">
        <w:rPr>
          <w:rFonts w:cs="Arial"/>
          <w:color w:val="000000"/>
        </w:rPr>
        <w:t xml:space="preserve"> Form einer DIN 2303-Zertifizie</w:t>
      </w:r>
      <w:r w:rsidR="009160AA" w:rsidRPr="009160AA">
        <w:rPr>
          <w:rFonts w:cs="Arial"/>
          <w:color w:val="000000"/>
        </w:rPr>
        <w:t>rung besitzen, die, wenn erforderlich (Panzerungsfunktion), neben dem Q2- auch den Q3-Anteil beinhaltet.</w:t>
      </w:r>
      <w:r w:rsidR="00350B7F" w:rsidRPr="00350B7F">
        <w:rPr>
          <w:rFonts w:cs="Arial"/>
        </w:rPr>
        <w:t xml:space="preserve"> </w:t>
      </w:r>
    </w:p>
    <w:p w14:paraId="5ACA6B6E" w14:textId="77777777" w:rsidR="00350B7F" w:rsidRPr="00F05E51" w:rsidRDefault="00350B7F" w:rsidP="00350B7F">
      <w:pPr>
        <w:pStyle w:val="Textkrper"/>
        <w:spacing w:after="0"/>
        <w:ind w:left="426" w:hanging="426"/>
        <w:jc w:val="both"/>
        <w:rPr>
          <w:rFonts w:cs="Arial"/>
        </w:rPr>
      </w:pPr>
    </w:p>
    <w:p w14:paraId="22884416" w14:textId="5AC5D134" w:rsidR="00350B7F" w:rsidRDefault="00EB1F44" w:rsidP="00350B7F">
      <w:pPr>
        <w:pStyle w:val="Textkrper"/>
        <w:spacing w:after="0"/>
        <w:ind w:left="426" w:hanging="426"/>
        <w:jc w:val="both"/>
        <w:rPr>
          <w:rFonts w:cs="Arial"/>
        </w:rPr>
      </w:pPr>
      <w:sdt>
        <w:sdtPr>
          <w:rPr>
            <w:rFonts w:cs="Arial"/>
          </w:rPr>
          <w:id w:val="-1351105820"/>
          <w14:checkbox>
            <w14:checked w14:val="0"/>
            <w14:checkedState w14:val="2612" w14:font="MS Gothic"/>
            <w14:uncheckedState w14:val="2610" w14:font="MS Gothic"/>
          </w14:checkbox>
        </w:sdtPr>
        <w:sdtEndPr/>
        <w:sdtContent>
          <w:r w:rsidR="009160AA" w:rsidRPr="00F05E51">
            <w:rPr>
              <w:rFonts w:ascii="MS Gothic" w:eastAsia="MS Gothic" w:hAnsi="MS Gothic" w:cs="Arial" w:hint="eastAsia"/>
            </w:rPr>
            <w:t>☐</w:t>
          </w:r>
        </w:sdtContent>
      </w:sdt>
      <w:r w:rsidR="009160AA" w:rsidRPr="00F05E51">
        <w:rPr>
          <w:rFonts w:cs="Arial"/>
          <w:color w:val="000000"/>
        </w:rPr>
        <w:t xml:space="preserve"> </w:t>
      </w:r>
      <w:r w:rsidR="009160AA" w:rsidRPr="00F05E51">
        <w:rPr>
          <w:rFonts w:cs="Arial"/>
          <w:color w:val="000000"/>
        </w:rPr>
        <w:tab/>
        <w:t xml:space="preserve">dass </w:t>
      </w:r>
      <w:r w:rsidR="009160AA" w:rsidRPr="009160AA">
        <w:rPr>
          <w:rFonts w:cs="Arial"/>
          <w:color w:val="000000"/>
        </w:rPr>
        <w:t>wir alle sonstigen gerätebezogenen Nachwei</w:t>
      </w:r>
      <w:r w:rsidR="009160AA">
        <w:rPr>
          <w:rFonts w:cs="Arial"/>
          <w:color w:val="000000"/>
        </w:rPr>
        <w:t>se, die zur Durchführung der In</w:t>
      </w:r>
      <w:r w:rsidR="009160AA" w:rsidRPr="009160AA">
        <w:rPr>
          <w:rFonts w:cs="Arial"/>
          <w:color w:val="000000"/>
        </w:rPr>
        <w:t>standhaltung gesetzlich vorgeschrieben sind (z.B. gemäß den berufsgenossenschaftli</w:t>
      </w:r>
      <w:r w:rsidR="009160AA">
        <w:rPr>
          <w:rFonts w:cs="Arial"/>
          <w:color w:val="000000"/>
        </w:rPr>
        <w:t xml:space="preserve">chen </w:t>
      </w:r>
      <w:r w:rsidR="00CC02D0">
        <w:rPr>
          <w:rFonts w:cs="Arial"/>
          <w:color w:val="000000"/>
        </w:rPr>
        <w:t xml:space="preserve">Vorgaben </w:t>
      </w:r>
      <w:r w:rsidR="009160AA">
        <w:rPr>
          <w:rFonts w:cs="Arial"/>
          <w:color w:val="000000"/>
        </w:rPr>
        <w:t xml:space="preserve">oder </w:t>
      </w:r>
      <w:r w:rsidR="009160AA" w:rsidRPr="009160AA">
        <w:rPr>
          <w:rFonts w:cs="Arial"/>
          <w:color w:val="000000"/>
        </w:rPr>
        <w:t>der Zertifizierung nach Druckgeräterichtlinie), besitzen</w:t>
      </w:r>
      <w:r w:rsidR="008217C9">
        <w:rPr>
          <w:rFonts w:cs="Arial"/>
          <w:color w:val="000000"/>
        </w:rPr>
        <w:t>.</w:t>
      </w:r>
      <w:r w:rsidR="00350B7F" w:rsidRPr="00350B7F">
        <w:rPr>
          <w:rFonts w:cs="Arial"/>
        </w:rPr>
        <w:t xml:space="preserve"> </w:t>
      </w:r>
    </w:p>
    <w:p w14:paraId="1059613E" w14:textId="77777777" w:rsidR="00B46B08" w:rsidRDefault="00B46B08" w:rsidP="00350B7F">
      <w:pPr>
        <w:pStyle w:val="Textkrper"/>
        <w:spacing w:after="0"/>
        <w:ind w:left="426" w:hanging="426"/>
        <w:jc w:val="both"/>
        <w:rPr>
          <w:rFonts w:cs="Arial"/>
        </w:rPr>
      </w:pPr>
    </w:p>
    <w:p w14:paraId="6976AA6D" w14:textId="1AE80C68" w:rsidR="00B46B08" w:rsidRDefault="00B46B08" w:rsidP="00350B7F">
      <w:pPr>
        <w:pStyle w:val="Textkrper"/>
        <w:spacing w:after="0"/>
        <w:ind w:left="426" w:hanging="426"/>
        <w:jc w:val="both"/>
        <w:rPr>
          <w:rFonts w:cs="Arial"/>
        </w:rPr>
      </w:pPr>
      <w:r w:rsidRPr="007155BA">
        <w:rPr>
          <w:rFonts w:ascii="Segoe UI Symbol" w:hAnsi="Segoe UI Symbol" w:cs="Segoe UI Symbol"/>
        </w:rPr>
        <w:t>☐</w:t>
      </w:r>
      <w:r w:rsidRPr="007155BA">
        <w:rPr>
          <w:rFonts w:cs="Arial"/>
        </w:rPr>
        <w:t xml:space="preserve"> </w:t>
      </w:r>
      <w:r w:rsidRPr="007155BA">
        <w:rPr>
          <w:rFonts w:cs="Arial"/>
        </w:rPr>
        <w:tab/>
        <w:t>dass wir vertraglich an d</w:t>
      </w:r>
      <w:r w:rsidR="005C29DC">
        <w:rPr>
          <w:rFonts w:cs="Arial"/>
        </w:rPr>
        <w:t>en</w:t>
      </w:r>
      <w:r w:rsidRPr="007155BA">
        <w:rPr>
          <w:rFonts w:cs="Arial"/>
        </w:rPr>
        <w:t xml:space="preserve"> </w:t>
      </w:r>
      <w:r w:rsidR="005C29DC">
        <w:rPr>
          <w:rFonts w:cs="Arial"/>
        </w:rPr>
        <w:t xml:space="preserve">OEM (Original Equipment Manufacturer) </w:t>
      </w:r>
      <w:r w:rsidRPr="007155BA">
        <w:rPr>
          <w:rFonts w:cs="Arial"/>
        </w:rPr>
        <w:t xml:space="preserve"> gebunden sind oder eine entsprechende Vereinbarung mit </w:t>
      </w:r>
      <w:r w:rsidR="005C29DC">
        <w:rPr>
          <w:rFonts w:cs="Arial"/>
        </w:rPr>
        <w:t xml:space="preserve">dem OEM (Original Equipment Manufacturer) </w:t>
      </w:r>
      <w:r w:rsidRPr="007155BA">
        <w:rPr>
          <w:rFonts w:cs="Arial"/>
        </w:rPr>
        <w:t xml:space="preserve">eingegangen sind, um die Umrüstung der Fahrzeugflotte </w:t>
      </w:r>
      <w:r w:rsidR="00A736B4" w:rsidRPr="007155BA">
        <w:rPr>
          <w:rFonts w:cs="Arial"/>
        </w:rPr>
        <w:t>GTK Boxer sgSan</w:t>
      </w:r>
      <w:r w:rsidRPr="007155BA">
        <w:rPr>
          <w:rFonts w:cs="Arial"/>
        </w:rPr>
        <w:t xml:space="preserve"> durchzuführen.</w:t>
      </w:r>
    </w:p>
    <w:p w14:paraId="60A8D3C3" w14:textId="77777777" w:rsidR="00350B7F" w:rsidRPr="00F05E51" w:rsidRDefault="00350B7F" w:rsidP="00350B7F">
      <w:pPr>
        <w:pStyle w:val="Textkrper"/>
        <w:spacing w:after="0"/>
        <w:ind w:left="426" w:hanging="426"/>
        <w:jc w:val="both"/>
        <w:rPr>
          <w:rFonts w:cs="Arial"/>
        </w:rPr>
      </w:pPr>
    </w:p>
    <w:p w14:paraId="47D0BC87" w14:textId="63999B88" w:rsidR="009160AA" w:rsidRDefault="00EB1F44" w:rsidP="009160AA">
      <w:pPr>
        <w:pStyle w:val="Textkrper"/>
        <w:tabs>
          <w:tab w:val="left" w:pos="855"/>
        </w:tabs>
        <w:ind w:left="426" w:hanging="426"/>
        <w:jc w:val="both"/>
        <w:rPr>
          <w:rFonts w:cs="Arial"/>
          <w:color w:val="000000"/>
        </w:rPr>
      </w:pPr>
      <w:sdt>
        <w:sdtPr>
          <w:rPr>
            <w:rFonts w:cs="Arial"/>
          </w:rPr>
          <w:id w:val="491848960"/>
          <w14:checkbox>
            <w14:checked w14:val="0"/>
            <w14:checkedState w14:val="2612" w14:font="MS Gothic"/>
            <w14:uncheckedState w14:val="2610" w14:font="MS Gothic"/>
          </w14:checkbox>
        </w:sdtPr>
        <w:sdtEndPr/>
        <w:sdtContent>
          <w:r w:rsidR="009160AA" w:rsidRPr="00F05E51">
            <w:rPr>
              <w:rFonts w:ascii="MS Gothic" w:eastAsia="MS Gothic" w:hAnsi="MS Gothic" w:cs="Arial" w:hint="eastAsia"/>
            </w:rPr>
            <w:t>☐</w:t>
          </w:r>
        </w:sdtContent>
      </w:sdt>
      <w:r w:rsidR="009160AA" w:rsidRPr="00F05E51">
        <w:rPr>
          <w:rFonts w:cs="Arial"/>
          <w:color w:val="000000"/>
        </w:rPr>
        <w:t xml:space="preserve"> </w:t>
      </w:r>
      <w:r w:rsidR="009160AA" w:rsidRPr="00F05E51">
        <w:rPr>
          <w:rFonts w:cs="Arial"/>
          <w:color w:val="000000"/>
        </w:rPr>
        <w:tab/>
        <w:t xml:space="preserve">dass </w:t>
      </w:r>
      <w:r w:rsidR="009160AA" w:rsidRPr="009160AA">
        <w:rPr>
          <w:rFonts w:cs="Arial"/>
          <w:color w:val="000000"/>
        </w:rPr>
        <w:t>wir gemäß den logistischen Vorgaben der Bundeswehr bei katalogisierten Artikeln (</w:t>
      </w:r>
      <w:r w:rsidR="00CC02D0">
        <w:rPr>
          <w:rFonts w:cs="Arial"/>
          <w:color w:val="000000"/>
        </w:rPr>
        <w:t>Material</w:t>
      </w:r>
      <w:r w:rsidR="009160AA" w:rsidRPr="009160AA">
        <w:rPr>
          <w:rFonts w:cs="Arial"/>
          <w:color w:val="000000"/>
        </w:rPr>
        <w:t>nummer der Bundeswehr), bei denen auch der Bund verpflichtend Originalersatzteile fordert, für die Erbringung der vertraglichen Leistung unter Beachtung der logistischen Vorgaben des Bundes ausschließlich derartige Originalersatzteile verbauen.</w:t>
      </w:r>
    </w:p>
    <w:p w14:paraId="6B5488C2" w14:textId="77777777" w:rsidR="00A736B4" w:rsidRPr="00516C17" w:rsidRDefault="00A736B4" w:rsidP="00A736B4">
      <w:pPr>
        <w:pStyle w:val="Textkrper"/>
        <w:numPr>
          <w:ilvl w:val="0"/>
          <w:numId w:val="4"/>
        </w:numPr>
        <w:tabs>
          <w:tab w:val="left" w:pos="855"/>
        </w:tabs>
        <w:spacing w:after="0"/>
        <w:rPr>
          <w:rFonts w:cs="Arial"/>
        </w:rPr>
      </w:pPr>
      <w:r w:rsidRPr="00516C17">
        <w:rPr>
          <w:rFonts w:cs="Arial"/>
        </w:rPr>
        <w:t>dass wir vorhandene tiefgreifende Kenntnisse der Fahrzeugkonstruktion zur konstruktiven Anpassung / Umrüstung des Fahrwerkes Fahrmodul GTK BOXER besitzen.</w:t>
      </w:r>
    </w:p>
    <w:p w14:paraId="250F7D61" w14:textId="77777777" w:rsidR="00A736B4" w:rsidRPr="00516C17" w:rsidRDefault="00A736B4" w:rsidP="00A736B4">
      <w:pPr>
        <w:pStyle w:val="Textkrper"/>
        <w:numPr>
          <w:ilvl w:val="0"/>
          <w:numId w:val="4"/>
        </w:numPr>
        <w:tabs>
          <w:tab w:val="left" w:pos="855"/>
        </w:tabs>
        <w:spacing w:after="0"/>
        <w:rPr>
          <w:rFonts w:cs="Arial"/>
          <w:color w:val="000000"/>
        </w:rPr>
      </w:pPr>
      <w:r w:rsidRPr="00516C17">
        <w:rPr>
          <w:rFonts w:cs="Arial"/>
        </w:rPr>
        <w:t>dass wir tiefergehende Fähigkeiten und Vorkenntnisse bzgl. der Entfernung und Anbringung von Linern besitzen</w:t>
      </w:r>
      <w:r w:rsidRPr="00516C17">
        <w:rPr>
          <w:rFonts w:cs="Arial"/>
          <w:color w:val="000000"/>
        </w:rPr>
        <w:t>.</w:t>
      </w:r>
    </w:p>
    <w:p w14:paraId="5E49B24D" w14:textId="77777777" w:rsidR="00A736B4" w:rsidRPr="00516C17" w:rsidRDefault="00A736B4" w:rsidP="00A736B4">
      <w:pPr>
        <w:pStyle w:val="Listenabsatz"/>
        <w:numPr>
          <w:ilvl w:val="0"/>
          <w:numId w:val="4"/>
        </w:numPr>
        <w:rPr>
          <w:sz w:val="22"/>
          <w:szCs w:val="22"/>
        </w:rPr>
      </w:pPr>
      <w:r w:rsidRPr="00516C17">
        <w:rPr>
          <w:sz w:val="22"/>
          <w:szCs w:val="22"/>
        </w:rPr>
        <w:t xml:space="preserve">dass wir geeignete Fähigkeiten und Dokumentationen zur Durchführung von Schweißarbeiten entsprechend der Herstellervorgaben am Fahrmodul GTK (IHS4) </w:t>
      </w:r>
      <w:r w:rsidRPr="00516C17">
        <w:rPr>
          <w:sz w:val="22"/>
          <w:szCs w:val="20"/>
        </w:rPr>
        <w:t>besitzen.</w:t>
      </w:r>
    </w:p>
    <w:p w14:paraId="4C4A196D" w14:textId="77777777" w:rsidR="00A736B4" w:rsidRPr="00516C17" w:rsidRDefault="00A736B4" w:rsidP="00A736B4">
      <w:pPr>
        <w:pStyle w:val="Listenabsatz"/>
        <w:numPr>
          <w:ilvl w:val="0"/>
          <w:numId w:val="4"/>
        </w:numPr>
        <w:rPr>
          <w:sz w:val="22"/>
          <w:szCs w:val="22"/>
        </w:rPr>
      </w:pPr>
      <w:r w:rsidRPr="00516C17">
        <w:rPr>
          <w:sz w:val="22"/>
          <w:szCs w:val="22"/>
        </w:rPr>
        <w:t>dass wir gewährleisten, dass die wiederverwendbaren Baugruppen auf aktuellen K-Stand des Systemherstellers umgerüstet werden.</w:t>
      </w:r>
    </w:p>
    <w:p w14:paraId="51BE4230" w14:textId="32B8F27F" w:rsidR="00A736B4" w:rsidRPr="00516C17" w:rsidRDefault="00705342" w:rsidP="00A736B4">
      <w:pPr>
        <w:pStyle w:val="Listenabsatz"/>
        <w:numPr>
          <w:ilvl w:val="0"/>
          <w:numId w:val="4"/>
        </w:numPr>
        <w:rPr>
          <w:sz w:val="22"/>
          <w:szCs w:val="22"/>
        </w:rPr>
      </w:pPr>
      <w:r w:rsidRPr="00516C17">
        <w:rPr>
          <w:sz w:val="22"/>
          <w:szCs w:val="22"/>
        </w:rPr>
        <w:t xml:space="preserve">dass wir einverstanden sind </w:t>
      </w:r>
      <w:r w:rsidR="00A736B4" w:rsidRPr="00516C17">
        <w:rPr>
          <w:sz w:val="22"/>
          <w:szCs w:val="22"/>
        </w:rPr>
        <w:t>eine Konformitätserklärung auszustellen.</w:t>
      </w:r>
    </w:p>
    <w:p w14:paraId="0AFE123E" w14:textId="02FDE561" w:rsidR="00A736B4" w:rsidRPr="00516C17" w:rsidRDefault="00631DD9" w:rsidP="00A736B4">
      <w:pPr>
        <w:pStyle w:val="Listenabsatz"/>
        <w:numPr>
          <w:ilvl w:val="0"/>
          <w:numId w:val="4"/>
        </w:numPr>
        <w:rPr>
          <w:sz w:val="22"/>
          <w:szCs w:val="22"/>
        </w:rPr>
      </w:pPr>
      <w:r>
        <w:rPr>
          <w:sz w:val="22"/>
          <w:szCs w:val="22"/>
        </w:rPr>
        <w:t>s</w:t>
      </w:r>
      <w:r w:rsidR="00F46812">
        <w:rPr>
          <w:sz w:val="22"/>
          <w:szCs w:val="22"/>
        </w:rPr>
        <w:t>icherzustellen, dass</w:t>
      </w:r>
      <w:r w:rsidR="00A736B4" w:rsidRPr="00516C17">
        <w:rPr>
          <w:sz w:val="22"/>
          <w:szCs w:val="22"/>
        </w:rPr>
        <w:t xml:space="preserve"> eine fahrzeugbezogene EMV-Prüfung in einer für die Größe des Fahrzeuges zugelassenen Halle, nach den aus dem Entwicklungsvertrag abgeleiteten Anforderungen an die EMV-Festigkeit</w:t>
      </w:r>
      <w:r w:rsidR="007B175C" w:rsidRPr="00516C17">
        <w:rPr>
          <w:sz w:val="22"/>
          <w:szCs w:val="22"/>
        </w:rPr>
        <w:t xml:space="preserve"> </w:t>
      </w:r>
      <w:r w:rsidR="00F46812">
        <w:rPr>
          <w:sz w:val="22"/>
          <w:szCs w:val="22"/>
        </w:rPr>
        <w:t>durchgeführt werden kann</w:t>
      </w:r>
      <w:r w:rsidR="007B175C" w:rsidRPr="00516C17">
        <w:rPr>
          <w:sz w:val="22"/>
          <w:szCs w:val="22"/>
        </w:rPr>
        <w:t>.</w:t>
      </w:r>
    </w:p>
    <w:p w14:paraId="2DDD54F8" w14:textId="77777777" w:rsidR="00F05E51" w:rsidRDefault="00F05E51" w:rsidP="002C5B18">
      <w:pPr>
        <w:pStyle w:val="Textkrper"/>
        <w:tabs>
          <w:tab w:val="left" w:pos="855"/>
        </w:tabs>
        <w:spacing w:after="0"/>
        <w:jc w:val="both"/>
        <w:rPr>
          <w:rFonts w:cs="Arial"/>
        </w:rPr>
      </w:pPr>
    </w:p>
    <w:p w14:paraId="1F118457" w14:textId="77777777" w:rsidR="002C5B18" w:rsidRPr="00F05E51" w:rsidRDefault="002C5B18" w:rsidP="002C5B18">
      <w:pPr>
        <w:pStyle w:val="Textkrper"/>
        <w:tabs>
          <w:tab w:val="left" w:pos="855"/>
        </w:tabs>
        <w:spacing w:after="0"/>
        <w:jc w:val="both"/>
        <w:rPr>
          <w:rFonts w:cs="Arial"/>
        </w:rPr>
      </w:pPr>
      <w:r w:rsidRPr="00F05E51">
        <w:rPr>
          <w:rFonts w:cs="Arial"/>
        </w:rPr>
        <w:t>Die im folgenden aufgeführten Nachweise</w:t>
      </w:r>
    </w:p>
    <w:p w14:paraId="7E0EB3B3" w14:textId="77777777" w:rsidR="002C5B18" w:rsidRPr="00F05E51" w:rsidRDefault="002C5B18" w:rsidP="002C5B18">
      <w:pPr>
        <w:pStyle w:val="Textkrper"/>
        <w:spacing w:after="0"/>
        <w:ind w:left="456"/>
        <w:jc w:val="both"/>
        <w:rPr>
          <w:rFonts w:cs="Arial"/>
        </w:rPr>
      </w:pPr>
    </w:p>
    <w:p w14:paraId="1510DFC7" w14:textId="77777777" w:rsidR="002C5B18" w:rsidRPr="00F05E51" w:rsidRDefault="002C5B18" w:rsidP="002C5B18">
      <w:pPr>
        <w:pStyle w:val="Textkrper"/>
        <w:numPr>
          <w:ilvl w:val="0"/>
          <w:numId w:val="13"/>
        </w:numPr>
        <w:spacing w:after="0"/>
        <w:jc w:val="both"/>
        <w:rPr>
          <w:rFonts w:cs="Arial"/>
        </w:rPr>
      </w:pPr>
      <w:r w:rsidRPr="00F05E51">
        <w:rPr>
          <w:rFonts w:cs="Arial"/>
        </w:rPr>
        <w:t xml:space="preserve">Kopie der Zertifizierung durch </w:t>
      </w:r>
      <w:r w:rsidR="00F05E51" w:rsidRPr="00F05E51">
        <w:rPr>
          <w:rFonts w:cs="Arial"/>
        </w:rPr>
        <w:t xml:space="preserve">den Hersteller </w:t>
      </w:r>
      <w:r w:rsidRPr="00F05E51">
        <w:rPr>
          <w:rFonts w:cs="Arial"/>
        </w:rPr>
        <w:t xml:space="preserve">oder </w:t>
      </w:r>
      <w:r w:rsidR="00F05E51" w:rsidRPr="00F05E51">
        <w:rPr>
          <w:rFonts w:cs="Arial"/>
        </w:rPr>
        <w:t xml:space="preserve">eine behördliche Stelle </w:t>
      </w:r>
      <w:r w:rsidRPr="00F05E51">
        <w:rPr>
          <w:rFonts w:cs="Arial"/>
        </w:rPr>
        <w:t>(falls zutref</w:t>
      </w:r>
      <w:r w:rsidRPr="00F05E51">
        <w:rPr>
          <w:rFonts w:cs="Arial"/>
        </w:rPr>
        <w:softHyphen/>
        <w:t>fend)</w:t>
      </w:r>
    </w:p>
    <w:p w14:paraId="4365919C" w14:textId="77777777" w:rsidR="002C5B18" w:rsidRPr="00F05E51" w:rsidRDefault="002C5B18" w:rsidP="00ED59C3">
      <w:pPr>
        <w:pStyle w:val="Textkrper"/>
        <w:tabs>
          <w:tab w:val="left" w:pos="855"/>
        </w:tabs>
        <w:spacing w:after="0"/>
        <w:jc w:val="both"/>
        <w:rPr>
          <w:rFonts w:cs="Arial"/>
        </w:rPr>
      </w:pPr>
    </w:p>
    <w:p w14:paraId="2A8FEFFB" w14:textId="77777777" w:rsidR="002C5B18" w:rsidRPr="00F05E51" w:rsidRDefault="002C5B18" w:rsidP="002C5B18">
      <w:pPr>
        <w:pStyle w:val="Textkrper"/>
        <w:tabs>
          <w:tab w:val="left" w:pos="855"/>
        </w:tabs>
        <w:spacing w:after="0"/>
        <w:jc w:val="both"/>
        <w:rPr>
          <w:rFonts w:cs="Arial"/>
        </w:rPr>
      </w:pPr>
      <w:r w:rsidRPr="00F05E51">
        <w:rPr>
          <w:rFonts w:cs="Arial"/>
        </w:rPr>
        <w:t>haben wir diesem Teilnahmeantrag in der geforderten Form beigefügt.</w:t>
      </w:r>
    </w:p>
    <w:p w14:paraId="6EF62FA5" w14:textId="77777777" w:rsidR="00F072BB" w:rsidRPr="00F05E51" w:rsidRDefault="00F072BB" w:rsidP="00650BF2">
      <w:pPr>
        <w:pStyle w:val="Textkrper"/>
        <w:tabs>
          <w:tab w:val="left" w:pos="855"/>
        </w:tabs>
        <w:spacing w:after="0"/>
        <w:jc w:val="both"/>
        <w:rPr>
          <w:rFonts w:cs="Arial"/>
        </w:rPr>
      </w:pPr>
    </w:p>
    <w:p w14:paraId="758EC75F" w14:textId="77777777" w:rsidR="009217AB" w:rsidRPr="00F05E51" w:rsidRDefault="009217AB" w:rsidP="00650BF2">
      <w:pPr>
        <w:pStyle w:val="Textkrper"/>
        <w:tabs>
          <w:tab w:val="left" w:pos="855"/>
        </w:tabs>
        <w:spacing w:after="60"/>
        <w:jc w:val="both"/>
        <w:rPr>
          <w:rFonts w:cs="Arial"/>
        </w:rPr>
      </w:pPr>
      <w:r w:rsidRPr="00F05E51">
        <w:rPr>
          <w:rFonts w:cs="Arial"/>
        </w:rPr>
        <w:t>Die nachstehende Namensangabe des Erklärenden gilt für alle Bestandteile des Teilnahmeantrages, dazu ge</w:t>
      </w:r>
      <w:r w:rsidRPr="00F05E51">
        <w:rPr>
          <w:rFonts w:cs="Arial"/>
        </w:rPr>
        <w:softHyphen/>
        <w:t>hören auch die geforderten Nachweise.</w:t>
      </w:r>
    </w:p>
    <w:p w14:paraId="0183803A" w14:textId="77777777" w:rsidR="003C5562" w:rsidRDefault="003C5562" w:rsidP="003C5562">
      <w:pPr>
        <w:pStyle w:val="Textkrper"/>
        <w:spacing w:after="0"/>
        <w:rPr>
          <w:rFonts w:cs="Arial"/>
          <w:sz w:val="24"/>
        </w:rPr>
      </w:pPr>
    </w:p>
    <w:tbl>
      <w:tblPr>
        <w:tblW w:w="9686" w:type="dxa"/>
        <w:tblInd w:w="70" w:type="dxa"/>
        <w:tblCellMar>
          <w:left w:w="70" w:type="dxa"/>
          <w:right w:w="70" w:type="dxa"/>
        </w:tblCellMar>
        <w:tblLook w:val="04A0" w:firstRow="1" w:lastRow="0" w:firstColumn="1" w:lastColumn="0" w:noHBand="0" w:noVBand="1"/>
      </w:tblPr>
      <w:tblGrid>
        <w:gridCol w:w="4962"/>
        <w:gridCol w:w="4432"/>
        <w:gridCol w:w="146"/>
        <w:gridCol w:w="146"/>
      </w:tblGrid>
      <w:tr w:rsidR="00E076CA" w:rsidRPr="00E26754" w14:paraId="6F15A04C" w14:textId="77777777" w:rsidTr="002D5C03">
        <w:trPr>
          <w:trHeight w:val="345"/>
        </w:trPr>
        <w:sdt>
          <w:sdtPr>
            <w:rPr>
              <w:rFonts w:cs="Arial"/>
              <w:b/>
              <w:bCs/>
            </w:rPr>
            <w:id w:val="62765413"/>
            <w:placeholder>
              <w:docPart w:val="DefaultPlaceholder_-1854013440"/>
            </w:placeholder>
            <w:showingPlcHdr/>
          </w:sdtPr>
          <w:sdtEndPr/>
          <w:sdtContent>
            <w:tc>
              <w:tcPr>
                <w:tcW w:w="4962" w:type="dxa"/>
                <w:tcBorders>
                  <w:top w:val="single" w:sz="4" w:space="0" w:color="auto"/>
                  <w:left w:val="single" w:sz="4" w:space="0" w:color="auto"/>
                  <w:bottom w:val="single" w:sz="4" w:space="0" w:color="auto"/>
                  <w:right w:val="single" w:sz="4" w:space="0" w:color="auto"/>
                </w:tcBorders>
                <w:shd w:val="clear" w:color="auto" w:fill="FFFF00"/>
              </w:tcPr>
              <w:p w14:paraId="2CDAD629" w14:textId="77777777" w:rsidR="00A0659C" w:rsidRDefault="002D5C03" w:rsidP="00520C85">
                <w:pPr>
                  <w:tabs>
                    <w:tab w:val="left" w:pos="4823"/>
                  </w:tabs>
                  <w:rPr>
                    <w:rFonts w:cs="Arial"/>
                    <w:b/>
                    <w:bCs/>
                  </w:rPr>
                </w:pPr>
                <w:r w:rsidRPr="007825D1">
                  <w:rPr>
                    <w:rStyle w:val="Platzhaltertext"/>
                  </w:rPr>
                  <w:t>Klicken oder tippen Sie hier, um Text einzugeben.</w:t>
                </w:r>
              </w:p>
            </w:tc>
          </w:sdtContent>
        </w:sdt>
        <w:sdt>
          <w:sdtPr>
            <w:rPr>
              <w:rFonts w:cs="Arial"/>
              <w:b/>
            </w:rPr>
            <w:id w:val="-1889255187"/>
            <w:placeholder>
              <w:docPart w:val="4013CBE35D6B4D71A490D86D58140C11"/>
            </w:placeholder>
            <w:showingPlcHdr/>
          </w:sdtPr>
          <w:sdtEndPr/>
          <w:sdtContent>
            <w:tc>
              <w:tcPr>
                <w:tcW w:w="4432" w:type="dxa"/>
                <w:tcBorders>
                  <w:top w:val="single" w:sz="4" w:space="0" w:color="auto"/>
                  <w:left w:val="nil"/>
                  <w:bottom w:val="single" w:sz="4" w:space="0" w:color="auto"/>
                  <w:right w:val="single" w:sz="4" w:space="0" w:color="auto"/>
                </w:tcBorders>
                <w:shd w:val="clear" w:color="auto" w:fill="FFFF00"/>
              </w:tcPr>
              <w:p w14:paraId="6256B95C" w14:textId="77777777" w:rsidR="00E076CA" w:rsidRPr="002D5C03" w:rsidRDefault="00A0659C" w:rsidP="00A0659C">
                <w:pPr>
                  <w:rPr>
                    <w:rFonts w:cs="Arial"/>
                    <w:b/>
                  </w:rPr>
                </w:pPr>
                <w:r w:rsidRPr="002D5C03">
                  <w:rPr>
                    <w:rStyle w:val="Platzhaltertext"/>
                    <w:shd w:val="clear" w:color="auto" w:fill="FFFF00"/>
                  </w:rPr>
                  <w:t>Klicken oder tippen Sie hier, um Text einzugeben.</w:t>
                </w:r>
              </w:p>
            </w:tc>
          </w:sdtContent>
        </w:sdt>
        <w:tc>
          <w:tcPr>
            <w:tcW w:w="146" w:type="dxa"/>
            <w:shd w:val="clear" w:color="auto" w:fill="auto"/>
            <w:vAlign w:val="center"/>
          </w:tcPr>
          <w:p w14:paraId="3411FB4A" w14:textId="77777777" w:rsidR="00E076CA" w:rsidRPr="00E26754" w:rsidRDefault="00E076CA" w:rsidP="00E076CA">
            <w:pPr>
              <w:rPr>
                <w:rFonts w:ascii="Times New Roman" w:hAnsi="Times New Roman"/>
                <w:sz w:val="20"/>
                <w:szCs w:val="20"/>
              </w:rPr>
            </w:pPr>
          </w:p>
        </w:tc>
        <w:tc>
          <w:tcPr>
            <w:tcW w:w="146" w:type="dxa"/>
            <w:shd w:val="clear" w:color="auto" w:fill="auto"/>
            <w:vAlign w:val="center"/>
          </w:tcPr>
          <w:p w14:paraId="30E22797" w14:textId="77777777" w:rsidR="00E076CA" w:rsidRPr="00E26754" w:rsidRDefault="00E076CA" w:rsidP="00E076CA">
            <w:pPr>
              <w:rPr>
                <w:rFonts w:ascii="Times New Roman" w:hAnsi="Times New Roman"/>
                <w:sz w:val="20"/>
                <w:szCs w:val="20"/>
              </w:rPr>
            </w:pPr>
          </w:p>
        </w:tc>
      </w:tr>
      <w:tr w:rsidR="00E076CA" w:rsidRPr="00E26754" w14:paraId="14E6E1F0" w14:textId="77777777" w:rsidTr="00E076CA">
        <w:trPr>
          <w:trHeight w:val="345"/>
        </w:trPr>
        <w:tc>
          <w:tcPr>
            <w:tcW w:w="4962" w:type="dxa"/>
            <w:tcBorders>
              <w:top w:val="single" w:sz="4" w:space="0" w:color="auto"/>
              <w:left w:val="single" w:sz="4" w:space="0" w:color="auto"/>
              <w:bottom w:val="single" w:sz="4" w:space="0" w:color="auto"/>
              <w:right w:val="single" w:sz="4" w:space="0" w:color="auto"/>
            </w:tcBorders>
            <w:shd w:val="clear" w:color="auto" w:fill="auto"/>
            <w:hideMark/>
          </w:tcPr>
          <w:p w14:paraId="2BB378A6" w14:textId="77777777" w:rsidR="00E076CA" w:rsidRPr="004505E1" w:rsidRDefault="00E076CA" w:rsidP="00E076CA">
            <w:pPr>
              <w:tabs>
                <w:tab w:val="left" w:pos="4823"/>
              </w:tabs>
              <w:rPr>
                <w:rFonts w:cs="Arial"/>
                <w:bCs/>
                <w:sz w:val="20"/>
                <w:szCs w:val="20"/>
              </w:rPr>
            </w:pPr>
            <w:r w:rsidRPr="004505E1">
              <w:rPr>
                <w:rFonts w:cs="Arial"/>
                <w:bCs/>
                <w:sz w:val="20"/>
                <w:szCs w:val="20"/>
              </w:rPr>
              <w:t>(Ort, Datum)</w:t>
            </w:r>
          </w:p>
        </w:tc>
        <w:tc>
          <w:tcPr>
            <w:tcW w:w="4432" w:type="dxa"/>
            <w:tcBorders>
              <w:top w:val="single" w:sz="4" w:space="0" w:color="auto"/>
              <w:left w:val="nil"/>
              <w:bottom w:val="single" w:sz="4" w:space="0" w:color="auto"/>
              <w:right w:val="single" w:sz="4" w:space="0" w:color="auto"/>
            </w:tcBorders>
            <w:shd w:val="clear" w:color="auto" w:fill="auto"/>
            <w:hideMark/>
          </w:tcPr>
          <w:p w14:paraId="1F2847A8" w14:textId="77777777" w:rsidR="00E076CA" w:rsidRPr="004505E1" w:rsidRDefault="009217AB" w:rsidP="00E076CA">
            <w:pPr>
              <w:jc w:val="center"/>
              <w:rPr>
                <w:rFonts w:cs="Arial"/>
                <w:sz w:val="20"/>
                <w:szCs w:val="20"/>
              </w:rPr>
            </w:pPr>
            <w:r>
              <w:rPr>
                <w:rFonts w:cs="Arial"/>
                <w:sz w:val="20"/>
              </w:rPr>
              <w:t>(Namensangabe des Erklärenden / Firma inkl. Rechtsform)</w:t>
            </w:r>
          </w:p>
        </w:tc>
        <w:tc>
          <w:tcPr>
            <w:tcW w:w="146" w:type="dxa"/>
            <w:shd w:val="clear" w:color="auto" w:fill="auto"/>
            <w:vAlign w:val="center"/>
            <w:hideMark/>
          </w:tcPr>
          <w:p w14:paraId="6751B937" w14:textId="77777777" w:rsidR="00E076CA" w:rsidRPr="00E26754" w:rsidRDefault="00E076CA" w:rsidP="00E076CA">
            <w:pPr>
              <w:rPr>
                <w:rFonts w:ascii="Times New Roman" w:hAnsi="Times New Roman"/>
                <w:sz w:val="20"/>
                <w:szCs w:val="20"/>
              </w:rPr>
            </w:pPr>
          </w:p>
        </w:tc>
        <w:tc>
          <w:tcPr>
            <w:tcW w:w="146" w:type="dxa"/>
            <w:shd w:val="clear" w:color="auto" w:fill="auto"/>
            <w:vAlign w:val="center"/>
            <w:hideMark/>
          </w:tcPr>
          <w:p w14:paraId="453B743B" w14:textId="77777777" w:rsidR="00E076CA" w:rsidRPr="00E26754" w:rsidRDefault="00E076CA" w:rsidP="00E076CA">
            <w:pPr>
              <w:rPr>
                <w:rFonts w:ascii="Times New Roman" w:hAnsi="Times New Roman"/>
                <w:sz w:val="20"/>
                <w:szCs w:val="20"/>
              </w:rPr>
            </w:pPr>
          </w:p>
        </w:tc>
      </w:tr>
    </w:tbl>
    <w:p w14:paraId="78767A3E" w14:textId="77777777" w:rsidR="006F2C98" w:rsidRPr="00775951" w:rsidRDefault="006F2C98" w:rsidP="00F05E51">
      <w:pPr>
        <w:suppressAutoHyphens/>
        <w:ind w:right="281"/>
        <w:jc w:val="both"/>
        <w:rPr>
          <w:b/>
          <w:sz w:val="20"/>
        </w:rPr>
      </w:pPr>
    </w:p>
    <w:sectPr w:rsidR="006F2C98" w:rsidRPr="00775951" w:rsidSect="00914B72">
      <w:headerReference w:type="default" r:id="rId8"/>
      <w:footerReference w:type="default" r:id="rId9"/>
      <w:pgSz w:w="11906" w:h="16838" w:code="9"/>
      <w:pgMar w:top="851" w:right="851" w:bottom="851"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76D18" w14:textId="77777777" w:rsidR="00E076CA" w:rsidRDefault="00E076CA" w:rsidP="00CD5D04">
      <w:r>
        <w:separator/>
      </w:r>
    </w:p>
  </w:endnote>
  <w:endnote w:type="continuationSeparator" w:id="0">
    <w:p w14:paraId="10A1C76B" w14:textId="77777777" w:rsidR="00E076CA" w:rsidRDefault="00E076CA" w:rsidP="00CD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591"/>
      <w:gridCol w:w="2850"/>
    </w:tblGrid>
    <w:tr w:rsidR="00E076CA" w14:paraId="49CFCFCF" w14:textId="77777777" w:rsidTr="005547A4">
      <w:tc>
        <w:tcPr>
          <w:tcW w:w="3300" w:type="dxa"/>
          <w:shd w:val="clear" w:color="auto" w:fill="auto"/>
        </w:tcPr>
        <w:p w14:paraId="0F33121C" w14:textId="77777777" w:rsidR="00E076CA" w:rsidRPr="005547A4" w:rsidRDefault="00E076CA" w:rsidP="005547A4">
          <w:pPr>
            <w:pStyle w:val="Fuzeile"/>
            <w:spacing w:before="40" w:after="40"/>
            <w:rPr>
              <w:sz w:val="16"/>
              <w:szCs w:val="16"/>
            </w:rPr>
          </w:pPr>
          <w:r w:rsidRPr="005547A4">
            <w:rPr>
              <w:sz w:val="16"/>
              <w:szCs w:val="16"/>
            </w:rPr>
            <w:t>Teilnahmeantrag</w:t>
          </w:r>
        </w:p>
      </w:tc>
      <w:tc>
        <w:tcPr>
          <w:tcW w:w="3591" w:type="dxa"/>
          <w:shd w:val="clear" w:color="auto" w:fill="auto"/>
        </w:tcPr>
        <w:p w14:paraId="354A7AE3" w14:textId="77777777" w:rsidR="00E076CA" w:rsidRPr="005547A4" w:rsidRDefault="00E076CA" w:rsidP="005547A4">
          <w:pPr>
            <w:pStyle w:val="Fuzeile"/>
            <w:jc w:val="center"/>
            <w:rPr>
              <w:sz w:val="24"/>
              <w:szCs w:val="24"/>
            </w:rPr>
          </w:pPr>
          <w:r w:rsidRPr="005547A4">
            <w:rPr>
              <w:sz w:val="24"/>
              <w:szCs w:val="24"/>
            </w:rPr>
            <w:t xml:space="preserve">Seite </w:t>
          </w:r>
          <w:r w:rsidRPr="005547A4">
            <w:rPr>
              <w:sz w:val="24"/>
              <w:szCs w:val="24"/>
            </w:rPr>
            <w:fldChar w:fldCharType="begin"/>
          </w:r>
          <w:r w:rsidRPr="005547A4">
            <w:rPr>
              <w:sz w:val="24"/>
              <w:szCs w:val="24"/>
            </w:rPr>
            <w:instrText xml:space="preserve"> PAGE </w:instrText>
          </w:r>
          <w:r w:rsidRPr="005547A4">
            <w:rPr>
              <w:sz w:val="24"/>
              <w:szCs w:val="24"/>
            </w:rPr>
            <w:fldChar w:fldCharType="separate"/>
          </w:r>
          <w:r w:rsidR="00C6508B">
            <w:rPr>
              <w:noProof/>
              <w:sz w:val="24"/>
              <w:szCs w:val="24"/>
            </w:rPr>
            <w:t>2</w:t>
          </w:r>
          <w:r w:rsidRPr="005547A4">
            <w:rPr>
              <w:sz w:val="24"/>
              <w:szCs w:val="24"/>
            </w:rPr>
            <w:fldChar w:fldCharType="end"/>
          </w:r>
          <w:r w:rsidRPr="005547A4">
            <w:rPr>
              <w:sz w:val="24"/>
              <w:szCs w:val="24"/>
            </w:rPr>
            <w:t xml:space="preserve"> von </w:t>
          </w:r>
          <w:r w:rsidRPr="005547A4">
            <w:rPr>
              <w:sz w:val="24"/>
              <w:szCs w:val="24"/>
            </w:rPr>
            <w:fldChar w:fldCharType="begin"/>
          </w:r>
          <w:r w:rsidRPr="005547A4">
            <w:rPr>
              <w:sz w:val="24"/>
              <w:szCs w:val="24"/>
            </w:rPr>
            <w:instrText xml:space="preserve"> NUMPAGES </w:instrText>
          </w:r>
          <w:r w:rsidRPr="005547A4">
            <w:rPr>
              <w:sz w:val="24"/>
              <w:szCs w:val="24"/>
            </w:rPr>
            <w:fldChar w:fldCharType="separate"/>
          </w:r>
          <w:r w:rsidR="00C6508B">
            <w:rPr>
              <w:noProof/>
              <w:sz w:val="24"/>
              <w:szCs w:val="24"/>
            </w:rPr>
            <w:t>2</w:t>
          </w:r>
          <w:r w:rsidRPr="005547A4">
            <w:rPr>
              <w:sz w:val="24"/>
              <w:szCs w:val="24"/>
            </w:rPr>
            <w:fldChar w:fldCharType="end"/>
          </w:r>
        </w:p>
      </w:tc>
      <w:tc>
        <w:tcPr>
          <w:tcW w:w="2850" w:type="dxa"/>
          <w:shd w:val="clear" w:color="auto" w:fill="auto"/>
        </w:tcPr>
        <w:p w14:paraId="05593195" w14:textId="35B7F27B" w:rsidR="00E076CA" w:rsidRPr="005547A4" w:rsidRDefault="00E076CA" w:rsidP="005547A4">
          <w:pPr>
            <w:pStyle w:val="Fuzeile"/>
            <w:spacing w:before="40" w:after="40"/>
            <w:rPr>
              <w:sz w:val="16"/>
              <w:szCs w:val="16"/>
            </w:rPr>
          </w:pPr>
          <w:r w:rsidRPr="005547A4">
            <w:rPr>
              <w:sz w:val="16"/>
              <w:szCs w:val="16"/>
            </w:rPr>
            <w:t xml:space="preserve">Erstelldatum </w:t>
          </w:r>
          <w:r w:rsidRPr="005547A4">
            <w:rPr>
              <w:sz w:val="16"/>
              <w:szCs w:val="16"/>
            </w:rPr>
            <w:fldChar w:fldCharType="begin"/>
          </w:r>
          <w:r w:rsidRPr="005547A4">
            <w:rPr>
              <w:sz w:val="16"/>
              <w:szCs w:val="16"/>
            </w:rPr>
            <w:instrText xml:space="preserve"> DATE \@ "dd.MM.yyyy" </w:instrText>
          </w:r>
          <w:r w:rsidRPr="005547A4">
            <w:rPr>
              <w:sz w:val="16"/>
              <w:szCs w:val="16"/>
            </w:rPr>
            <w:fldChar w:fldCharType="separate"/>
          </w:r>
          <w:r w:rsidR="00EB1F44">
            <w:rPr>
              <w:noProof/>
              <w:sz w:val="16"/>
              <w:szCs w:val="16"/>
            </w:rPr>
            <w:t>17.07.2026</w:t>
          </w:r>
          <w:r w:rsidRPr="005547A4">
            <w:rPr>
              <w:sz w:val="16"/>
              <w:szCs w:val="16"/>
            </w:rPr>
            <w:fldChar w:fldCharType="end"/>
          </w:r>
        </w:p>
      </w:tc>
    </w:tr>
    <w:tr w:rsidR="00E076CA" w14:paraId="52026DA6" w14:textId="77777777" w:rsidTr="005547A4">
      <w:tc>
        <w:tcPr>
          <w:tcW w:w="9741" w:type="dxa"/>
          <w:gridSpan w:val="3"/>
          <w:shd w:val="clear" w:color="auto" w:fill="auto"/>
        </w:tcPr>
        <w:p w14:paraId="44641842" w14:textId="77777777" w:rsidR="00E076CA" w:rsidRPr="005547A4" w:rsidRDefault="00E076CA" w:rsidP="005547A4">
          <w:pPr>
            <w:pStyle w:val="Fuzeile"/>
            <w:jc w:val="center"/>
            <w:rPr>
              <w:sz w:val="14"/>
              <w:szCs w:val="14"/>
            </w:rPr>
          </w:pPr>
          <w:r w:rsidRPr="005547A4">
            <w:rPr>
              <w:sz w:val="16"/>
              <w:szCs w:val="16"/>
            </w:rPr>
            <w:t>Weitergabe sowie Vervielfältigung dieser Unterlage, Verwertung und Mitteilung ihres Inhaltes sind nur mit ausdrücklicher Zustimmung des Urhebers, HIL Heeresinstandsetzungslogistik GmbH oder etwa sonst. Berechtigter zulässig. Zuwiderhandlungen verpflichten zum Schadenersatz.</w:t>
          </w:r>
          <w:r w:rsidRPr="005547A4">
            <w:rPr>
              <w:sz w:val="14"/>
              <w:szCs w:val="14"/>
            </w:rPr>
            <w:t xml:space="preserve"> </w:t>
          </w:r>
        </w:p>
        <w:p w14:paraId="4F037092" w14:textId="567272BC" w:rsidR="00E076CA" w:rsidRPr="005547A4" w:rsidRDefault="00E076CA" w:rsidP="00693181">
          <w:pPr>
            <w:pStyle w:val="Fuzeile"/>
            <w:jc w:val="center"/>
            <w:rPr>
              <w:sz w:val="16"/>
              <w:szCs w:val="16"/>
            </w:rPr>
          </w:pPr>
          <w:r w:rsidRPr="005547A4">
            <w:rPr>
              <w:rFonts w:ascii="Times New Roman" w:hAnsi="Times New Roman"/>
              <w:b/>
              <w:bCs/>
              <w:color w:val="000000"/>
              <w:sz w:val="24"/>
              <w:szCs w:val="24"/>
            </w:rPr>
            <w:t>©</w:t>
          </w:r>
          <w:r>
            <w:rPr>
              <w:rFonts w:ascii="Helv" w:hAnsi="Helv" w:cs="Helv"/>
              <w:b/>
              <w:bCs/>
              <w:color w:val="000000"/>
              <w:sz w:val="20"/>
              <w:szCs w:val="20"/>
            </w:rPr>
            <w:t xml:space="preserve"> HIL GmbH 20</w:t>
          </w:r>
          <w:r w:rsidR="00520C85">
            <w:rPr>
              <w:rFonts w:ascii="Helv" w:hAnsi="Helv" w:cs="Helv"/>
              <w:b/>
              <w:bCs/>
              <w:color w:val="000000"/>
              <w:sz w:val="20"/>
              <w:szCs w:val="20"/>
            </w:rPr>
            <w:t>2</w:t>
          </w:r>
          <w:r w:rsidR="00934782">
            <w:rPr>
              <w:rFonts w:ascii="Helv" w:hAnsi="Helv" w:cs="Helv"/>
              <w:b/>
              <w:bCs/>
              <w:color w:val="000000"/>
              <w:sz w:val="20"/>
              <w:szCs w:val="20"/>
            </w:rPr>
            <w:t>6</w:t>
          </w:r>
        </w:p>
      </w:tc>
    </w:tr>
  </w:tbl>
  <w:p w14:paraId="423566A0" w14:textId="77777777" w:rsidR="00E076CA" w:rsidRDefault="00E076C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10862" w14:textId="77777777" w:rsidR="00E076CA" w:rsidRDefault="00E076CA" w:rsidP="00CD5D04">
      <w:r>
        <w:separator/>
      </w:r>
    </w:p>
  </w:footnote>
  <w:footnote w:type="continuationSeparator" w:id="0">
    <w:p w14:paraId="1F54ADA7" w14:textId="77777777" w:rsidR="00E076CA" w:rsidRDefault="00E076CA" w:rsidP="00CD5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1DF9B" w14:textId="77777777" w:rsidR="00E166E8" w:rsidRDefault="00E166E8" w:rsidP="00E166E8">
    <w:pPr>
      <w:pStyle w:val="berschrift4"/>
      <w:rPr>
        <w:color w:val="000080"/>
        <w:sz w:val="40"/>
      </w:rPr>
    </w:pPr>
    <w:r>
      <w:rPr>
        <w:noProof/>
      </w:rPr>
      <w:drawing>
        <wp:inline distT="0" distB="0" distL="0" distR="0" wp14:anchorId="672D380A" wp14:editId="4CCBCED8">
          <wp:extent cx="901674" cy="573286"/>
          <wp:effectExtent l="0" t="0" r="0" b="0"/>
          <wp:docPr id="1" name="Grafik 1" descr="http://intranet.de.hil.local/fileadmin/Dokumentencenter/Vorlagen/HIL_Logo_Partner_der_Bundeswehr_2_auf_weiss_300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ntranet.de.hil.local/fileadmin/Dokumentencenter/Vorlagen/HIL_Logo_Partner_der_Bundeswehr_2_auf_weiss_300dp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6310" cy="582591"/>
                  </a:xfrm>
                  <a:prstGeom prst="rect">
                    <a:avLst/>
                  </a:prstGeom>
                  <a:noFill/>
                  <a:ln>
                    <a:noFill/>
                  </a:ln>
                </pic:spPr>
              </pic:pic>
            </a:graphicData>
          </a:graphic>
        </wp:inline>
      </w:drawing>
    </w:r>
    <w:r>
      <w:rPr>
        <w:color w:val="000080"/>
        <w:sz w:val="40"/>
      </w:rPr>
      <w:t xml:space="preserve"> </w:t>
    </w:r>
    <w:r>
      <w:rPr>
        <w:color w:val="000080"/>
        <w:sz w:val="40"/>
      </w:rPr>
      <w:tab/>
    </w:r>
    <w:r>
      <w:rPr>
        <w:color w:val="000080"/>
        <w:sz w:val="40"/>
      </w:rPr>
      <w:tab/>
    </w:r>
    <w:r>
      <w:rPr>
        <w:color w:val="000080"/>
        <w:sz w:val="40"/>
      </w:rPr>
      <w:tab/>
    </w:r>
    <w:r>
      <w:rPr>
        <w:color w:val="000080"/>
        <w:sz w:val="40"/>
      </w:rPr>
      <w:tab/>
    </w:r>
    <w:r>
      <w:rPr>
        <w:color w:val="000080"/>
        <w:sz w:val="40"/>
      </w:rPr>
      <w:tab/>
    </w:r>
    <w:r>
      <w:rPr>
        <w:color w:val="000080"/>
        <w:sz w:val="40"/>
      </w:rPr>
      <w:tab/>
      <w:t>Anlage 1b</w:t>
    </w:r>
  </w:p>
  <w:p w14:paraId="72BC1259" w14:textId="77777777" w:rsidR="00E166E8" w:rsidRPr="006D4A7A" w:rsidRDefault="00E166E8" w:rsidP="00E166E8">
    <w:pPr>
      <w:pStyle w:val="Kopfzeile"/>
      <w:pBdr>
        <w:bottom w:val="single" w:sz="4" w:space="1" w:color="auto"/>
      </w:pBdr>
      <w:rPr>
        <w:rFonts w:ascii="Arial Narrow" w:hAnsi="Arial Narrow"/>
        <w:i/>
        <w:color w:val="0000FF"/>
        <w:sz w:val="24"/>
      </w:rPr>
    </w:pPr>
  </w:p>
  <w:p w14:paraId="3418E6C1" w14:textId="77777777" w:rsidR="00E076CA" w:rsidRPr="00E166E8" w:rsidRDefault="00E166E8" w:rsidP="00E166E8">
    <w:pPr>
      <w:pStyle w:val="Kopfzeile"/>
    </w:pPr>
    <w:r>
      <w:rPr>
        <w:rFonts w:ascii="Arial Narrow" w:hAnsi="Arial Narrow"/>
        <w:i/>
        <w:sz w:val="24"/>
      </w:rPr>
      <w:tab/>
    </w:r>
    <w:r>
      <w:rPr>
        <w:rFonts w:ascii="Arial Narrow" w:hAnsi="Arial Narrow"/>
        <w:i/>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24482"/>
    <w:multiLevelType w:val="hybridMultilevel"/>
    <w:tmpl w:val="1C789B88"/>
    <w:lvl w:ilvl="0" w:tplc="C5F0159E">
      <w:start w:val="1"/>
      <w:numFmt w:val="bullet"/>
      <w:lvlText w:val="□"/>
      <w:lvlJc w:val="left"/>
      <w:pPr>
        <w:tabs>
          <w:tab w:val="num" w:pos="360"/>
        </w:tabs>
        <w:ind w:left="360" w:hanging="360"/>
      </w:pPr>
      <w:rPr>
        <w:rFonts w:ascii="Arial" w:hAnsi="Arial" w:hint="default"/>
        <w:sz w:val="36"/>
        <w:szCs w:val="36"/>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227C1571"/>
    <w:multiLevelType w:val="hybridMultilevel"/>
    <w:tmpl w:val="970E8932"/>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6A82E7F"/>
    <w:multiLevelType w:val="hybridMultilevel"/>
    <w:tmpl w:val="D6CC120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A9A1F4E"/>
    <w:multiLevelType w:val="hybridMultilevel"/>
    <w:tmpl w:val="67989B8C"/>
    <w:lvl w:ilvl="0" w:tplc="04070001">
      <w:start w:val="1"/>
      <w:numFmt w:val="bullet"/>
      <w:lvlText w:val=""/>
      <w:lvlJc w:val="left"/>
      <w:pPr>
        <w:ind w:left="1636" w:hanging="360"/>
      </w:pPr>
      <w:rPr>
        <w:rFonts w:ascii="Symbol" w:hAnsi="Symbol" w:hint="default"/>
      </w:r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abstractNum w:abstractNumId="4" w15:restartNumberingAfterBreak="0">
    <w:nsid w:val="2B213FEC"/>
    <w:multiLevelType w:val="hybridMultilevel"/>
    <w:tmpl w:val="F2149A88"/>
    <w:lvl w:ilvl="0" w:tplc="0407000F">
      <w:start w:val="1"/>
      <w:numFmt w:val="decimal"/>
      <w:lvlText w:val="%1."/>
      <w:lvlJc w:val="left"/>
      <w:pPr>
        <w:tabs>
          <w:tab w:val="num" w:pos="360"/>
        </w:tabs>
        <w:ind w:left="360" w:hanging="360"/>
      </w:pPr>
      <w:rPr>
        <w:rFonts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4703F9"/>
    <w:multiLevelType w:val="hybridMultilevel"/>
    <w:tmpl w:val="D1C63D70"/>
    <w:lvl w:ilvl="0" w:tplc="C9D452E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4F1C30D8"/>
    <w:multiLevelType w:val="hybridMultilevel"/>
    <w:tmpl w:val="05560858"/>
    <w:lvl w:ilvl="0" w:tplc="24F8C8AC">
      <w:start w:val="1"/>
      <w:numFmt w:val="bullet"/>
      <w:lvlText w:val="□"/>
      <w:lvlJc w:val="left"/>
      <w:pPr>
        <w:tabs>
          <w:tab w:val="num" w:pos="360"/>
        </w:tabs>
        <w:ind w:left="360" w:hanging="360"/>
      </w:pPr>
      <w:rPr>
        <w:rFonts w:ascii="Arial" w:hAnsi="Arial" w:hint="default"/>
        <w:sz w:val="36"/>
        <w:szCs w:val="36"/>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DD7EC2"/>
    <w:multiLevelType w:val="hybridMultilevel"/>
    <w:tmpl w:val="474220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A6635F"/>
    <w:multiLevelType w:val="hybridMultilevel"/>
    <w:tmpl w:val="235A7906"/>
    <w:lvl w:ilvl="0" w:tplc="C5F0159E">
      <w:start w:val="1"/>
      <w:numFmt w:val="bullet"/>
      <w:lvlText w:val="□"/>
      <w:lvlJc w:val="left"/>
      <w:pPr>
        <w:ind w:left="360" w:hanging="360"/>
      </w:pPr>
      <w:rPr>
        <w:rFonts w:ascii="Arial" w:hAnsi="Arial" w:hint="default"/>
        <w:sz w:val="36"/>
        <w:szCs w:val="3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699C5A07"/>
    <w:multiLevelType w:val="hybridMultilevel"/>
    <w:tmpl w:val="071E6FD4"/>
    <w:lvl w:ilvl="0" w:tplc="35D6DE0A">
      <w:start w:val="1"/>
      <w:numFmt w:val="bullet"/>
      <w:lvlText w:val="□"/>
      <w:lvlJc w:val="left"/>
      <w:pPr>
        <w:tabs>
          <w:tab w:val="num" w:pos="360"/>
        </w:tabs>
        <w:ind w:left="360" w:hanging="360"/>
      </w:pPr>
      <w:rPr>
        <w:rFonts w:ascii="Arial" w:hAnsi="Arial" w:hint="default"/>
        <w:sz w:val="3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6C77BA"/>
    <w:multiLevelType w:val="hybridMultilevel"/>
    <w:tmpl w:val="B5BCA04E"/>
    <w:lvl w:ilvl="0" w:tplc="24F8C8AC">
      <w:start w:val="1"/>
      <w:numFmt w:val="bullet"/>
      <w:lvlText w:val="□"/>
      <w:lvlJc w:val="left"/>
      <w:pPr>
        <w:tabs>
          <w:tab w:val="num" w:pos="360"/>
        </w:tabs>
        <w:ind w:left="360" w:hanging="360"/>
      </w:pPr>
      <w:rPr>
        <w:rFonts w:ascii="Arial" w:hAnsi="Arial" w:hint="default"/>
        <w:sz w:val="36"/>
        <w:szCs w:val="36"/>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2945CD"/>
    <w:multiLevelType w:val="hybridMultilevel"/>
    <w:tmpl w:val="7020153A"/>
    <w:lvl w:ilvl="0" w:tplc="F74CBB6A">
      <w:start w:val="2"/>
      <w:numFmt w:val="bullet"/>
      <w:lvlText w:val="•"/>
      <w:lvlJc w:val="left"/>
      <w:pPr>
        <w:ind w:left="1062" w:hanging="360"/>
      </w:pPr>
      <w:rPr>
        <w:rFonts w:ascii="Arial" w:eastAsia="Times New Roman" w:hAnsi="Arial" w:cs="Arial" w:hint="default"/>
        <w:color w:val="000000"/>
      </w:rPr>
    </w:lvl>
    <w:lvl w:ilvl="1" w:tplc="04070003" w:tentative="1">
      <w:start w:val="1"/>
      <w:numFmt w:val="bullet"/>
      <w:lvlText w:val="o"/>
      <w:lvlJc w:val="left"/>
      <w:pPr>
        <w:ind w:left="1782" w:hanging="360"/>
      </w:pPr>
      <w:rPr>
        <w:rFonts w:ascii="Courier New" w:hAnsi="Courier New" w:cs="Courier New" w:hint="default"/>
      </w:rPr>
    </w:lvl>
    <w:lvl w:ilvl="2" w:tplc="04070005" w:tentative="1">
      <w:start w:val="1"/>
      <w:numFmt w:val="bullet"/>
      <w:lvlText w:val=""/>
      <w:lvlJc w:val="left"/>
      <w:pPr>
        <w:ind w:left="2502" w:hanging="360"/>
      </w:pPr>
      <w:rPr>
        <w:rFonts w:ascii="Wingdings" w:hAnsi="Wingdings" w:hint="default"/>
      </w:rPr>
    </w:lvl>
    <w:lvl w:ilvl="3" w:tplc="04070001" w:tentative="1">
      <w:start w:val="1"/>
      <w:numFmt w:val="bullet"/>
      <w:lvlText w:val=""/>
      <w:lvlJc w:val="left"/>
      <w:pPr>
        <w:ind w:left="3222" w:hanging="360"/>
      </w:pPr>
      <w:rPr>
        <w:rFonts w:ascii="Symbol" w:hAnsi="Symbol" w:hint="default"/>
      </w:rPr>
    </w:lvl>
    <w:lvl w:ilvl="4" w:tplc="04070003" w:tentative="1">
      <w:start w:val="1"/>
      <w:numFmt w:val="bullet"/>
      <w:lvlText w:val="o"/>
      <w:lvlJc w:val="left"/>
      <w:pPr>
        <w:ind w:left="3942" w:hanging="360"/>
      </w:pPr>
      <w:rPr>
        <w:rFonts w:ascii="Courier New" w:hAnsi="Courier New" w:cs="Courier New" w:hint="default"/>
      </w:rPr>
    </w:lvl>
    <w:lvl w:ilvl="5" w:tplc="04070005" w:tentative="1">
      <w:start w:val="1"/>
      <w:numFmt w:val="bullet"/>
      <w:lvlText w:val=""/>
      <w:lvlJc w:val="left"/>
      <w:pPr>
        <w:ind w:left="4662" w:hanging="360"/>
      </w:pPr>
      <w:rPr>
        <w:rFonts w:ascii="Wingdings" w:hAnsi="Wingdings" w:hint="default"/>
      </w:rPr>
    </w:lvl>
    <w:lvl w:ilvl="6" w:tplc="04070001" w:tentative="1">
      <w:start w:val="1"/>
      <w:numFmt w:val="bullet"/>
      <w:lvlText w:val=""/>
      <w:lvlJc w:val="left"/>
      <w:pPr>
        <w:ind w:left="5382" w:hanging="360"/>
      </w:pPr>
      <w:rPr>
        <w:rFonts w:ascii="Symbol" w:hAnsi="Symbol" w:hint="default"/>
      </w:rPr>
    </w:lvl>
    <w:lvl w:ilvl="7" w:tplc="04070003" w:tentative="1">
      <w:start w:val="1"/>
      <w:numFmt w:val="bullet"/>
      <w:lvlText w:val="o"/>
      <w:lvlJc w:val="left"/>
      <w:pPr>
        <w:ind w:left="6102" w:hanging="360"/>
      </w:pPr>
      <w:rPr>
        <w:rFonts w:ascii="Courier New" w:hAnsi="Courier New" w:cs="Courier New" w:hint="default"/>
      </w:rPr>
    </w:lvl>
    <w:lvl w:ilvl="8" w:tplc="04070005" w:tentative="1">
      <w:start w:val="1"/>
      <w:numFmt w:val="bullet"/>
      <w:lvlText w:val=""/>
      <w:lvlJc w:val="left"/>
      <w:pPr>
        <w:ind w:left="6822" w:hanging="360"/>
      </w:pPr>
      <w:rPr>
        <w:rFonts w:ascii="Wingdings" w:hAnsi="Wingdings" w:hint="default"/>
      </w:rPr>
    </w:lvl>
  </w:abstractNum>
  <w:num w:numId="1" w16cid:durableId="993337218">
    <w:abstractNumId w:val="0"/>
  </w:num>
  <w:num w:numId="2" w16cid:durableId="657029035">
    <w:abstractNumId w:val="1"/>
  </w:num>
  <w:num w:numId="3" w16cid:durableId="684672332">
    <w:abstractNumId w:val="9"/>
  </w:num>
  <w:num w:numId="4" w16cid:durableId="768744052">
    <w:abstractNumId w:val="6"/>
  </w:num>
  <w:num w:numId="5" w16cid:durableId="2010516716">
    <w:abstractNumId w:val="4"/>
  </w:num>
  <w:num w:numId="6" w16cid:durableId="1177888486">
    <w:abstractNumId w:val="5"/>
  </w:num>
  <w:num w:numId="7" w16cid:durableId="1165702296">
    <w:abstractNumId w:val="11"/>
  </w:num>
  <w:num w:numId="8" w16cid:durableId="910969176">
    <w:abstractNumId w:val="8"/>
  </w:num>
  <w:num w:numId="9" w16cid:durableId="1586963527">
    <w:abstractNumId w:val="2"/>
  </w:num>
  <w:num w:numId="10" w16cid:durableId="739985688">
    <w:abstractNumId w:val="3"/>
  </w:num>
  <w:num w:numId="11" w16cid:durableId="1382747759">
    <w:abstractNumId w:val="10"/>
  </w:num>
  <w:num w:numId="12" w16cid:durableId="20978949">
    <w:abstractNumId w:val="6"/>
  </w:num>
  <w:num w:numId="13" w16cid:durableId="751506924">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lOzyxJjJVG1qOXSye9ayRVLgUQrw4xXbWMZUIi43pK4EUo+4mGf8oaO4NcLxZMW2y+PU+R1UgVdBnB5CKAdWg==" w:salt="KLugcKFzmmixNCqb2w2UoQ=="/>
  <w:defaultTabStop w:val="708"/>
  <w:autoHyphenation/>
  <w:hyphenationZone w:val="425"/>
  <w:drawingGridHorizontalSpacing w:val="57"/>
  <w:drawingGridVerticalSpacing w:val="57"/>
  <w:characterSpacingControl w:val="doNotCompress"/>
  <w:hdrShapeDefaults>
    <o:shapedefaults v:ext="edit" spidmax="218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341"/>
    <w:rsid w:val="0000705D"/>
    <w:rsid w:val="0001066F"/>
    <w:rsid w:val="00010A74"/>
    <w:rsid w:val="00013E1B"/>
    <w:rsid w:val="000263CE"/>
    <w:rsid w:val="00030FBA"/>
    <w:rsid w:val="00034523"/>
    <w:rsid w:val="000364AB"/>
    <w:rsid w:val="00041512"/>
    <w:rsid w:val="000438B3"/>
    <w:rsid w:val="00055109"/>
    <w:rsid w:val="0005578D"/>
    <w:rsid w:val="000569E4"/>
    <w:rsid w:val="0005761B"/>
    <w:rsid w:val="000579BB"/>
    <w:rsid w:val="00067266"/>
    <w:rsid w:val="00070C04"/>
    <w:rsid w:val="00071568"/>
    <w:rsid w:val="00071879"/>
    <w:rsid w:val="000808B7"/>
    <w:rsid w:val="00081FE1"/>
    <w:rsid w:val="00084339"/>
    <w:rsid w:val="00091E6D"/>
    <w:rsid w:val="000B08D0"/>
    <w:rsid w:val="000B0AD7"/>
    <w:rsid w:val="000B0BED"/>
    <w:rsid w:val="000C47AF"/>
    <w:rsid w:val="000C528C"/>
    <w:rsid w:val="000D0B52"/>
    <w:rsid w:val="000D63C5"/>
    <w:rsid w:val="000D66E7"/>
    <w:rsid w:val="000E2E0C"/>
    <w:rsid w:val="00107558"/>
    <w:rsid w:val="00122B7F"/>
    <w:rsid w:val="00123896"/>
    <w:rsid w:val="0012584B"/>
    <w:rsid w:val="001269EA"/>
    <w:rsid w:val="00126C63"/>
    <w:rsid w:val="0013417F"/>
    <w:rsid w:val="00134489"/>
    <w:rsid w:val="00143720"/>
    <w:rsid w:val="00144FF8"/>
    <w:rsid w:val="0016685E"/>
    <w:rsid w:val="001709F7"/>
    <w:rsid w:val="00173EF8"/>
    <w:rsid w:val="001758CC"/>
    <w:rsid w:val="0017758E"/>
    <w:rsid w:val="00177904"/>
    <w:rsid w:val="00180A58"/>
    <w:rsid w:val="001813F7"/>
    <w:rsid w:val="00184CB9"/>
    <w:rsid w:val="00194DE7"/>
    <w:rsid w:val="001A02C9"/>
    <w:rsid w:val="001A4A5E"/>
    <w:rsid w:val="001A64AD"/>
    <w:rsid w:val="001A7F85"/>
    <w:rsid w:val="001D59FA"/>
    <w:rsid w:val="001D7A0D"/>
    <w:rsid w:val="001E0BDA"/>
    <w:rsid w:val="001E28BC"/>
    <w:rsid w:val="001E59C7"/>
    <w:rsid w:val="001E6FBB"/>
    <w:rsid w:val="001E74F7"/>
    <w:rsid w:val="001F5168"/>
    <w:rsid w:val="0020072D"/>
    <w:rsid w:val="002024D5"/>
    <w:rsid w:val="00212784"/>
    <w:rsid w:val="00212F24"/>
    <w:rsid w:val="00213CCD"/>
    <w:rsid w:val="002160D2"/>
    <w:rsid w:val="00220C25"/>
    <w:rsid w:val="0022142A"/>
    <w:rsid w:val="002236B3"/>
    <w:rsid w:val="002243C3"/>
    <w:rsid w:val="00232041"/>
    <w:rsid w:val="002362BB"/>
    <w:rsid w:val="0024395D"/>
    <w:rsid w:val="002442F0"/>
    <w:rsid w:val="00246412"/>
    <w:rsid w:val="0024646D"/>
    <w:rsid w:val="00247FD9"/>
    <w:rsid w:val="00253361"/>
    <w:rsid w:val="00264A90"/>
    <w:rsid w:val="00265901"/>
    <w:rsid w:val="00273B9B"/>
    <w:rsid w:val="002744C4"/>
    <w:rsid w:val="00274F70"/>
    <w:rsid w:val="00277B17"/>
    <w:rsid w:val="0028160E"/>
    <w:rsid w:val="002959DF"/>
    <w:rsid w:val="002B0041"/>
    <w:rsid w:val="002B1DFC"/>
    <w:rsid w:val="002B2029"/>
    <w:rsid w:val="002B4456"/>
    <w:rsid w:val="002B62BA"/>
    <w:rsid w:val="002C08CC"/>
    <w:rsid w:val="002C4590"/>
    <w:rsid w:val="002C5229"/>
    <w:rsid w:val="002C5B18"/>
    <w:rsid w:val="002D1447"/>
    <w:rsid w:val="002D4D59"/>
    <w:rsid w:val="002D5C03"/>
    <w:rsid w:val="00301A40"/>
    <w:rsid w:val="00307EE7"/>
    <w:rsid w:val="00311FCF"/>
    <w:rsid w:val="0031245D"/>
    <w:rsid w:val="00322308"/>
    <w:rsid w:val="00327441"/>
    <w:rsid w:val="00331A21"/>
    <w:rsid w:val="003322DC"/>
    <w:rsid w:val="00350B7F"/>
    <w:rsid w:val="00354CC8"/>
    <w:rsid w:val="003611D3"/>
    <w:rsid w:val="00364CCD"/>
    <w:rsid w:val="00365C25"/>
    <w:rsid w:val="00375D26"/>
    <w:rsid w:val="00375EEB"/>
    <w:rsid w:val="003821D3"/>
    <w:rsid w:val="003876F2"/>
    <w:rsid w:val="00392CD0"/>
    <w:rsid w:val="00392F8A"/>
    <w:rsid w:val="003963D7"/>
    <w:rsid w:val="00396E24"/>
    <w:rsid w:val="003A25B1"/>
    <w:rsid w:val="003B1648"/>
    <w:rsid w:val="003B4C87"/>
    <w:rsid w:val="003B5D41"/>
    <w:rsid w:val="003C5562"/>
    <w:rsid w:val="003C559E"/>
    <w:rsid w:val="003C596D"/>
    <w:rsid w:val="003D0585"/>
    <w:rsid w:val="003D4658"/>
    <w:rsid w:val="003D6086"/>
    <w:rsid w:val="003E3AAC"/>
    <w:rsid w:val="003E6CCC"/>
    <w:rsid w:val="003F0EBB"/>
    <w:rsid w:val="003F16B3"/>
    <w:rsid w:val="003F6DC7"/>
    <w:rsid w:val="004110DA"/>
    <w:rsid w:val="0041224D"/>
    <w:rsid w:val="0041349C"/>
    <w:rsid w:val="00413A8E"/>
    <w:rsid w:val="0042019B"/>
    <w:rsid w:val="00423177"/>
    <w:rsid w:val="00425EC3"/>
    <w:rsid w:val="00441578"/>
    <w:rsid w:val="00451F44"/>
    <w:rsid w:val="0045251F"/>
    <w:rsid w:val="00452804"/>
    <w:rsid w:val="004639F6"/>
    <w:rsid w:val="0046425E"/>
    <w:rsid w:val="00464423"/>
    <w:rsid w:val="00466B8A"/>
    <w:rsid w:val="00471E8E"/>
    <w:rsid w:val="004762BE"/>
    <w:rsid w:val="004768FA"/>
    <w:rsid w:val="00480021"/>
    <w:rsid w:val="00482929"/>
    <w:rsid w:val="00485690"/>
    <w:rsid w:val="00485B48"/>
    <w:rsid w:val="00487367"/>
    <w:rsid w:val="00492BDB"/>
    <w:rsid w:val="004A0F88"/>
    <w:rsid w:val="004A19B3"/>
    <w:rsid w:val="004A20C5"/>
    <w:rsid w:val="004B3ECC"/>
    <w:rsid w:val="004B4367"/>
    <w:rsid w:val="004B7500"/>
    <w:rsid w:val="004C04DE"/>
    <w:rsid w:val="004C2F05"/>
    <w:rsid w:val="004C4FE0"/>
    <w:rsid w:val="004C75D5"/>
    <w:rsid w:val="004D0602"/>
    <w:rsid w:val="004D6BB5"/>
    <w:rsid w:val="004D730E"/>
    <w:rsid w:val="004E1033"/>
    <w:rsid w:val="004E79E2"/>
    <w:rsid w:val="004F2D39"/>
    <w:rsid w:val="004F3E18"/>
    <w:rsid w:val="0050151E"/>
    <w:rsid w:val="00501884"/>
    <w:rsid w:val="0050635C"/>
    <w:rsid w:val="00516C17"/>
    <w:rsid w:val="00520C85"/>
    <w:rsid w:val="00527F03"/>
    <w:rsid w:val="00536726"/>
    <w:rsid w:val="00540D13"/>
    <w:rsid w:val="00541DA5"/>
    <w:rsid w:val="0054256C"/>
    <w:rsid w:val="00544099"/>
    <w:rsid w:val="005504E4"/>
    <w:rsid w:val="00550683"/>
    <w:rsid w:val="005517A8"/>
    <w:rsid w:val="00553929"/>
    <w:rsid w:val="005547A4"/>
    <w:rsid w:val="00562D42"/>
    <w:rsid w:val="005827A5"/>
    <w:rsid w:val="005835AB"/>
    <w:rsid w:val="005919EB"/>
    <w:rsid w:val="005941C9"/>
    <w:rsid w:val="0059626B"/>
    <w:rsid w:val="0059628D"/>
    <w:rsid w:val="005A14B8"/>
    <w:rsid w:val="005A410F"/>
    <w:rsid w:val="005A6CA8"/>
    <w:rsid w:val="005B476D"/>
    <w:rsid w:val="005B6DF9"/>
    <w:rsid w:val="005C1F8B"/>
    <w:rsid w:val="005C29DC"/>
    <w:rsid w:val="005C2B7C"/>
    <w:rsid w:val="005C6ECD"/>
    <w:rsid w:val="005D0F3E"/>
    <w:rsid w:val="005D263A"/>
    <w:rsid w:val="005D3A33"/>
    <w:rsid w:val="005E7B11"/>
    <w:rsid w:val="005F09C1"/>
    <w:rsid w:val="005F3DF7"/>
    <w:rsid w:val="005F3ECA"/>
    <w:rsid w:val="005F7645"/>
    <w:rsid w:val="00603635"/>
    <w:rsid w:val="00604811"/>
    <w:rsid w:val="00606E7E"/>
    <w:rsid w:val="00631DD9"/>
    <w:rsid w:val="00632DDD"/>
    <w:rsid w:val="006418A2"/>
    <w:rsid w:val="00650BF2"/>
    <w:rsid w:val="006543CE"/>
    <w:rsid w:val="00655F43"/>
    <w:rsid w:val="0066077B"/>
    <w:rsid w:val="00661968"/>
    <w:rsid w:val="00667934"/>
    <w:rsid w:val="006725E9"/>
    <w:rsid w:val="00680F6A"/>
    <w:rsid w:val="006856C1"/>
    <w:rsid w:val="00690F04"/>
    <w:rsid w:val="00692A2A"/>
    <w:rsid w:val="00693181"/>
    <w:rsid w:val="006B1626"/>
    <w:rsid w:val="006B41CA"/>
    <w:rsid w:val="006B4FA2"/>
    <w:rsid w:val="006B5790"/>
    <w:rsid w:val="006D0D9F"/>
    <w:rsid w:val="006D1213"/>
    <w:rsid w:val="006D4A7A"/>
    <w:rsid w:val="006E0E45"/>
    <w:rsid w:val="006E21DA"/>
    <w:rsid w:val="006E4CA7"/>
    <w:rsid w:val="006E54FF"/>
    <w:rsid w:val="006F2C98"/>
    <w:rsid w:val="0070006C"/>
    <w:rsid w:val="007046F2"/>
    <w:rsid w:val="00705342"/>
    <w:rsid w:val="00706B21"/>
    <w:rsid w:val="00710D59"/>
    <w:rsid w:val="00711032"/>
    <w:rsid w:val="007155BA"/>
    <w:rsid w:val="007322EA"/>
    <w:rsid w:val="00735ED7"/>
    <w:rsid w:val="00740A1F"/>
    <w:rsid w:val="007424B1"/>
    <w:rsid w:val="007502A3"/>
    <w:rsid w:val="007519D5"/>
    <w:rsid w:val="0075246B"/>
    <w:rsid w:val="00752D88"/>
    <w:rsid w:val="00755AD1"/>
    <w:rsid w:val="007615E4"/>
    <w:rsid w:val="00770A68"/>
    <w:rsid w:val="00770A8D"/>
    <w:rsid w:val="00775951"/>
    <w:rsid w:val="0078183F"/>
    <w:rsid w:val="0078627E"/>
    <w:rsid w:val="00791AE2"/>
    <w:rsid w:val="0079313F"/>
    <w:rsid w:val="007A032C"/>
    <w:rsid w:val="007A0EBA"/>
    <w:rsid w:val="007A121B"/>
    <w:rsid w:val="007A48C3"/>
    <w:rsid w:val="007A6B6B"/>
    <w:rsid w:val="007B175C"/>
    <w:rsid w:val="007B4561"/>
    <w:rsid w:val="007C3359"/>
    <w:rsid w:val="007C63A9"/>
    <w:rsid w:val="007D172A"/>
    <w:rsid w:val="007D656F"/>
    <w:rsid w:val="007E3C61"/>
    <w:rsid w:val="007E4AE6"/>
    <w:rsid w:val="007E6C6B"/>
    <w:rsid w:val="007F60B2"/>
    <w:rsid w:val="0080275A"/>
    <w:rsid w:val="00803CE4"/>
    <w:rsid w:val="00805504"/>
    <w:rsid w:val="00811379"/>
    <w:rsid w:val="008217C9"/>
    <w:rsid w:val="0082323B"/>
    <w:rsid w:val="00823333"/>
    <w:rsid w:val="00825E37"/>
    <w:rsid w:val="00837290"/>
    <w:rsid w:val="00837B87"/>
    <w:rsid w:val="008475A9"/>
    <w:rsid w:val="008604EC"/>
    <w:rsid w:val="00872674"/>
    <w:rsid w:val="008731B7"/>
    <w:rsid w:val="00883D74"/>
    <w:rsid w:val="0089024A"/>
    <w:rsid w:val="008A50B0"/>
    <w:rsid w:val="008B1729"/>
    <w:rsid w:val="008B3B4A"/>
    <w:rsid w:val="008C47F1"/>
    <w:rsid w:val="008C739D"/>
    <w:rsid w:val="008D26CB"/>
    <w:rsid w:val="008D6C0D"/>
    <w:rsid w:val="008E302E"/>
    <w:rsid w:val="008F28F2"/>
    <w:rsid w:val="008F2F6D"/>
    <w:rsid w:val="008F6B75"/>
    <w:rsid w:val="008F7571"/>
    <w:rsid w:val="009003F8"/>
    <w:rsid w:val="00901989"/>
    <w:rsid w:val="0091023C"/>
    <w:rsid w:val="00911568"/>
    <w:rsid w:val="00911D70"/>
    <w:rsid w:val="00914B72"/>
    <w:rsid w:val="00915B9D"/>
    <w:rsid w:val="009160AA"/>
    <w:rsid w:val="009217AB"/>
    <w:rsid w:val="00924498"/>
    <w:rsid w:val="00927804"/>
    <w:rsid w:val="00927B60"/>
    <w:rsid w:val="00934782"/>
    <w:rsid w:val="00934A72"/>
    <w:rsid w:val="009455B6"/>
    <w:rsid w:val="00947634"/>
    <w:rsid w:val="00950156"/>
    <w:rsid w:val="00950BB8"/>
    <w:rsid w:val="009551B5"/>
    <w:rsid w:val="009605EE"/>
    <w:rsid w:val="009647A6"/>
    <w:rsid w:val="0096524D"/>
    <w:rsid w:val="00972908"/>
    <w:rsid w:val="00975661"/>
    <w:rsid w:val="00982DE6"/>
    <w:rsid w:val="009857EF"/>
    <w:rsid w:val="00986094"/>
    <w:rsid w:val="00990471"/>
    <w:rsid w:val="00990EA7"/>
    <w:rsid w:val="009916E4"/>
    <w:rsid w:val="00995C4C"/>
    <w:rsid w:val="009962D2"/>
    <w:rsid w:val="009A0758"/>
    <w:rsid w:val="009A1F94"/>
    <w:rsid w:val="009A4B87"/>
    <w:rsid w:val="009A66EB"/>
    <w:rsid w:val="009A7271"/>
    <w:rsid w:val="009A7F48"/>
    <w:rsid w:val="009B1CD5"/>
    <w:rsid w:val="009B2DD3"/>
    <w:rsid w:val="009C2341"/>
    <w:rsid w:val="009D395E"/>
    <w:rsid w:val="009F5FC3"/>
    <w:rsid w:val="009F78EF"/>
    <w:rsid w:val="00A05C5F"/>
    <w:rsid w:val="00A0659C"/>
    <w:rsid w:val="00A16016"/>
    <w:rsid w:val="00A21156"/>
    <w:rsid w:val="00A23D09"/>
    <w:rsid w:val="00A304AA"/>
    <w:rsid w:val="00A306D9"/>
    <w:rsid w:val="00A30CA2"/>
    <w:rsid w:val="00A32504"/>
    <w:rsid w:val="00A359AC"/>
    <w:rsid w:val="00A3662F"/>
    <w:rsid w:val="00A36B4E"/>
    <w:rsid w:val="00A52D56"/>
    <w:rsid w:val="00A537C6"/>
    <w:rsid w:val="00A55D86"/>
    <w:rsid w:val="00A56208"/>
    <w:rsid w:val="00A642F3"/>
    <w:rsid w:val="00A64D85"/>
    <w:rsid w:val="00A652CB"/>
    <w:rsid w:val="00A700EA"/>
    <w:rsid w:val="00A736B4"/>
    <w:rsid w:val="00A75246"/>
    <w:rsid w:val="00A75E7B"/>
    <w:rsid w:val="00A77BA7"/>
    <w:rsid w:val="00A8311B"/>
    <w:rsid w:val="00AB701E"/>
    <w:rsid w:val="00AB7B77"/>
    <w:rsid w:val="00AC1AFB"/>
    <w:rsid w:val="00AC64DB"/>
    <w:rsid w:val="00AD0F05"/>
    <w:rsid w:val="00AD33D0"/>
    <w:rsid w:val="00AD46EF"/>
    <w:rsid w:val="00AF0E72"/>
    <w:rsid w:val="00AF37B6"/>
    <w:rsid w:val="00B00A57"/>
    <w:rsid w:val="00B02B9B"/>
    <w:rsid w:val="00B11AA5"/>
    <w:rsid w:val="00B17032"/>
    <w:rsid w:val="00B2069C"/>
    <w:rsid w:val="00B327A0"/>
    <w:rsid w:val="00B33CA5"/>
    <w:rsid w:val="00B457AD"/>
    <w:rsid w:val="00B46B08"/>
    <w:rsid w:val="00B50B13"/>
    <w:rsid w:val="00B6187A"/>
    <w:rsid w:val="00B63235"/>
    <w:rsid w:val="00B65562"/>
    <w:rsid w:val="00B70D1D"/>
    <w:rsid w:val="00B77837"/>
    <w:rsid w:val="00B824F4"/>
    <w:rsid w:val="00B82846"/>
    <w:rsid w:val="00B8584A"/>
    <w:rsid w:val="00B86208"/>
    <w:rsid w:val="00B86332"/>
    <w:rsid w:val="00B93519"/>
    <w:rsid w:val="00B96681"/>
    <w:rsid w:val="00BA1F40"/>
    <w:rsid w:val="00BB05AE"/>
    <w:rsid w:val="00BB0D36"/>
    <w:rsid w:val="00BB5334"/>
    <w:rsid w:val="00BC1790"/>
    <w:rsid w:val="00BC29A7"/>
    <w:rsid w:val="00BC4931"/>
    <w:rsid w:val="00BC675E"/>
    <w:rsid w:val="00BD1AE6"/>
    <w:rsid w:val="00BD69E4"/>
    <w:rsid w:val="00BE532A"/>
    <w:rsid w:val="00BF3EA3"/>
    <w:rsid w:val="00BF4FDD"/>
    <w:rsid w:val="00BF6815"/>
    <w:rsid w:val="00BF6F9F"/>
    <w:rsid w:val="00C0240C"/>
    <w:rsid w:val="00C0257A"/>
    <w:rsid w:val="00C10D89"/>
    <w:rsid w:val="00C113EF"/>
    <w:rsid w:val="00C140DC"/>
    <w:rsid w:val="00C1619E"/>
    <w:rsid w:val="00C23969"/>
    <w:rsid w:val="00C252F7"/>
    <w:rsid w:val="00C26BD3"/>
    <w:rsid w:val="00C36014"/>
    <w:rsid w:val="00C4161F"/>
    <w:rsid w:val="00C42A0C"/>
    <w:rsid w:val="00C45551"/>
    <w:rsid w:val="00C458D4"/>
    <w:rsid w:val="00C52685"/>
    <w:rsid w:val="00C53172"/>
    <w:rsid w:val="00C56B22"/>
    <w:rsid w:val="00C62AD9"/>
    <w:rsid w:val="00C649BB"/>
    <w:rsid w:val="00C6508B"/>
    <w:rsid w:val="00C7285E"/>
    <w:rsid w:val="00C741C4"/>
    <w:rsid w:val="00C92990"/>
    <w:rsid w:val="00C93AC4"/>
    <w:rsid w:val="00C93D1C"/>
    <w:rsid w:val="00CA05FB"/>
    <w:rsid w:val="00CA2F6B"/>
    <w:rsid w:val="00CB6998"/>
    <w:rsid w:val="00CC02A6"/>
    <w:rsid w:val="00CC02D0"/>
    <w:rsid w:val="00CC2374"/>
    <w:rsid w:val="00CD0E98"/>
    <w:rsid w:val="00CD1164"/>
    <w:rsid w:val="00CD2D9E"/>
    <w:rsid w:val="00CD42AC"/>
    <w:rsid w:val="00CD5D04"/>
    <w:rsid w:val="00CE42F6"/>
    <w:rsid w:val="00CF49CA"/>
    <w:rsid w:val="00D01A1E"/>
    <w:rsid w:val="00D0214C"/>
    <w:rsid w:val="00D079F6"/>
    <w:rsid w:val="00D12B4A"/>
    <w:rsid w:val="00D203D1"/>
    <w:rsid w:val="00D26648"/>
    <w:rsid w:val="00D26C5C"/>
    <w:rsid w:val="00D376B1"/>
    <w:rsid w:val="00D422AF"/>
    <w:rsid w:val="00D5702E"/>
    <w:rsid w:val="00D6426E"/>
    <w:rsid w:val="00D77830"/>
    <w:rsid w:val="00D80621"/>
    <w:rsid w:val="00D80F0B"/>
    <w:rsid w:val="00D84743"/>
    <w:rsid w:val="00D868F8"/>
    <w:rsid w:val="00D87413"/>
    <w:rsid w:val="00D87B3A"/>
    <w:rsid w:val="00D9239E"/>
    <w:rsid w:val="00D96D29"/>
    <w:rsid w:val="00DA20D9"/>
    <w:rsid w:val="00DB02D8"/>
    <w:rsid w:val="00DB60F2"/>
    <w:rsid w:val="00DC2DE5"/>
    <w:rsid w:val="00DC4118"/>
    <w:rsid w:val="00DC5FA8"/>
    <w:rsid w:val="00DC6451"/>
    <w:rsid w:val="00DD48D0"/>
    <w:rsid w:val="00DD6241"/>
    <w:rsid w:val="00DE02CB"/>
    <w:rsid w:val="00DE1753"/>
    <w:rsid w:val="00DE7927"/>
    <w:rsid w:val="00DF1323"/>
    <w:rsid w:val="00DF2259"/>
    <w:rsid w:val="00DF374B"/>
    <w:rsid w:val="00DF4DEB"/>
    <w:rsid w:val="00E064C0"/>
    <w:rsid w:val="00E076CA"/>
    <w:rsid w:val="00E07E75"/>
    <w:rsid w:val="00E1015B"/>
    <w:rsid w:val="00E14E5F"/>
    <w:rsid w:val="00E166E8"/>
    <w:rsid w:val="00E27AA7"/>
    <w:rsid w:val="00E40C03"/>
    <w:rsid w:val="00E461CA"/>
    <w:rsid w:val="00E47C96"/>
    <w:rsid w:val="00E60225"/>
    <w:rsid w:val="00E60AEB"/>
    <w:rsid w:val="00E729DC"/>
    <w:rsid w:val="00E72F04"/>
    <w:rsid w:val="00E949E7"/>
    <w:rsid w:val="00E95CF5"/>
    <w:rsid w:val="00EA5784"/>
    <w:rsid w:val="00EA66AC"/>
    <w:rsid w:val="00EB0128"/>
    <w:rsid w:val="00EB1F44"/>
    <w:rsid w:val="00EB2BE6"/>
    <w:rsid w:val="00EB5F81"/>
    <w:rsid w:val="00EB6726"/>
    <w:rsid w:val="00EC1617"/>
    <w:rsid w:val="00EC1FC3"/>
    <w:rsid w:val="00EC45B1"/>
    <w:rsid w:val="00ED152C"/>
    <w:rsid w:val="00ED59C3"/>
    <w:rsid w:val="00ED5F79"/>
    <w:rsid w:val="00EE38A5"/>
    <w:rsid w:val="00EF24CA"/>
    <w:rsid w:val="00F02CA0"/>
    <w:rsid w:val="00F05E51"/>
    <w:rsid w:val="00F072BB"/>
    <w:rsid w:val="00F07C57"/>
    <w:rsid w:val="00F17832"/>
    <w:rsid w:val="00F20A9F"/>
    <w:rsid w:val="00F20E34"/>
    <w:rsid w:val="00F21C85"/>
    <w:rsid w:val="00F22A66"/>
    <w:rsid w:val="00F253FB"/>
    <w:rsid w:val="00F3119C"/>
    <w:rsid w:val="00F3387F"/>
    <w:rsid w:val="00F42F88"/>
    <w:rsid w:val="00F433ED"/>
    <w:rsid w:val="00F46812"/>
    <w:rsid w:val="00F56321"/>
    <w:rsid w:val="00F6197E"/>
    <w:rsid w:val="00F6404D"/>
    <w:rsid w:val="00F650DB"/>
    <w:rsid w:val="00F6516B"/>
    <w:rsid w:val="00F70D2B"/>
    <w:rsid w:val="00F727D3"/>
    <w:rsid w:val="00F771F4"/>
    <w:rsid w:val="00F81B53"/>
    <w:rsid w:val="00F84DC7"/>
    <w:rsid w:val="00F9255C"/>
    <w:rsid w:val="00F949A2"/>
    <w:rsid w:val="00F97B5A"/>
    <w:rsid w:val="00FA04C7"/>
    <w:rsid w:val="00FA3FDD"/>
    <w:rsid w:val="00FC3949"/>
    <w:rsid w:val="00FC4CE9"/>
    <w:rsid w:val="00FC779F"/>
    <w:rsid w:val="00FD04FD"/>
    <w:rsid w:val="00FF0060"/>
    <w:rsid w:val="00FF4C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8113"/>
    <o:shapelayout v:ext="edit">
      <o:idmap v:ext="edit" data="1"/>
    </o:shapelayout>
  </w:shapeDefaults>
  <w:decimalSymbol w:val=","/>
  <w:listSeparator w:val=";"/>
  <w14:docId w14:val="25E25F05"/>
  <w15:docId w15:val="{570AB599-58CF-4D82-9EDD-02431568D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4C2F05"/>
    <w:pPr>
      <w:keepNext/>
      <w:spacing w:before="240" w:after="60"/>
      <w:outlineLvl w:val="0"/>
    </w:pPr>
    <w:rPr>
      <w:rFonts w:cs="Arial"/>
      <w:b/>
      <w:bCs/>
      <w:kern w:val="32"/>
      <w:sz w:val="32"/>
      <w:szCs w:val="32"/>
    </w:rPr>
  </w:style>
  <w:style w:type="paragraph" w:styleId="berschrift2">
    <w:name w:val="heading 2"/>
    <w:basedOn w:val="Standard"/>
    <w:next w:val="Standard"/>
    <w:qFormat/>
    <w:rsid w:val="00544099"/>
    <w:pPr>
      <w:keepNext/>
      <w:spacing w:before="240" w:after="60"/>
      <w:outlineLvl w:val="1"/>
    </w:pPr>
    <w:rPr>
      <w:rFonts w:cs="Arial"/>
      <w:b/>
      <w:bCs/>
      <w:i/>
      <w:iCs/>
      <w:sz w:val="28"/>
      <w:szCs w:val="28"/>
    </w:rPr>
  </w:style>
  <w:style w:type="paragraph" w:styleId="berschrift3">
    <w:name w:val="heading 3"/>
    <w:basedOn w:val="Standard"/>
    <w:next w:val="Standard"/>
    <w:qFormat/>
    <w:rsid w:val="004C2F05"/>
    <w:pPr>
      <w:keepNext/>
      <w:spacing w:before="240" w:after="60"/>
      <w:outlineLvl w:val="2"/>
    </w:pPr>
    <w:rPr>
      <w:rFonts w:cs="Arial"/>
      <w:b/>
      <w:bCs/>
      <w:sz w:val="26"/>
      <w:szCs w:val="26"/>
    </w:rPr>
  </w:style>
  <w:style w:type="paragraph" w:styleId="berschrift4">
    <w:name w:val="heading 4"/>
    <w:basedOn w:val="Standard"/>
    <w:next w:val="Standard"/>
    <w:qFormat/>
    <w:rsid w:val="009C2341"/>
    <w:pPr>
      <w:keepNext/>
      <w:tabs>
        <w:tab w:val="left" w:pos="4678"/>
      </w:tabs>
      <w:outlineLvl w:val="3"/>
    </w:pPr>
    <w:rPr>
      <w:rFonts w:ascii="Arial Narrow" w:hAnsi="Arial Narrow" w:cs="Tempus Sans ITC"/>
      <w:b/>
      <w:bCs/>
      <w:i/>
      <w:iCs/>
      <w:spacing w:val="10"/>
      <w:sz w:val="24"/>
      <w:szCs w:val="36"/>
    </w:rPr>
  </w:style>
  <w:style w:type="paragraph" w:styleId="berschrift6">
    <w:name w:val="heading 6"/>
    <w:basedOn w:val="Standard"/>
    <w:next w:val="Standard"/>
    <w:qFormat/>
    <w:rsid w:val="002959DF"/>
    <w:pPr>
      <w:spacing w:before="240" w:after="60"/>
      <w:outlineLvl w:val="5"/>
    </w:pPr>
    <w:rPr>
      <w:rFonts w:ascii="Times New Roman" w:hAnsi="Times New Roman"/>
      <w:b/>
      <w:bCs/>
    </w:rPr>
  </w:style>
  <w:style w:type="paragraph" w:styleId="berschrift7">
    <w:name w:val="heading 7"/>
    <w:basedOn w:val="Standard"/>
    <w:next w:val="Standard"/>
    <w:qFormat/>
    <w:rsid w:val="00F771F4"/>
    <w:pPr>
      <w:spacing w:before="240" w:after="60"/>
      <w:outlineLvl w:val="6"/>
    </w:pPr>
    <w:rPr>
      <w:rFonts w:ascii="Times New Roman" w:hAnsi="Times New Roman"/>
      <w:sz w:val="24"/>
      <w:szCs w:val="24"/>
    </w:rPr>
  </w:style>
  <w:style w:type="paragraph" w:styleId="berschrift8">
    <w:name w:val="heading 8"/>
    <w:basedOn w:val="Standard"/>
    <w:next w:val="Standard"/>
    <w:qFormat/>
    <w:rsid w:val="002959DF"/>
    <w:p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2959DF"/>
    <w:p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C2341"/>
    <w:pPr>
      <w:tabs>
        <w:tab w:val="center" w:pos="4536"/>
        <w:tab w:val="right" w:pos="9072"/>
      </w:tabs>
    </w:pPr>
  </w:style>
  <w:style w:type="paragraph" w:styleId="Fuzeile">
    <w:name w:val="footer"/>
    <w:basedOn w:val="Standard"/>
    <w:rsid w:val="009C2341"/>
    <w:pPr>
      <w:tabs>
        <w:tab w:val="center" w:pos="4536"/>
        <w:tab w:val="right" w:pos="9072"/>
      </w:tabs>
    </w:pPr>
  </w:style>
  <w:style w:type="table" w:styleId="Tabellenraster">
    <w:name w:val="Table Grid"/>
    <w:basedOn w:val="NormaleTabelle"/>
    <w:rsid w:val="009C2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MVGStandard">
    <w:name w:val="BMVG_Standard"/>
    <w:rsid w:val="004C2F05"/>
    <w:rPr>
      <w:noProof/>
      <w:sz w:val="24"/>
    </w:rPr>
  </w:style>
  <w:style w:type="paragraph" w:styleId="Textkrper2">
    <w:name w:val="Body Text 2"/>
    <w:basedOn w:val="Standard"/>
    <w:rsid w:val="004C2F05"/>
    <w:pPr>
      <w:jc w:val="both"/>
    </w:pPr>
    <w:rPr>
      <w:rFonts w:ascii="Times New Roman" w:hAnsi="Times New Roman"/>
      <w:sz w:val="20"/>
      <w:szCs w:val="20"/>
    </w:rPr>
  </w:style>
  <w:style w:type="paragraph" w:styleId="Verzeichnis1">
    <w:name w:val="toc 1"/>
    <w:basedOn w:val="Standard"/>
    <w:next w:val="Standard"/>
    <w:autoRedefine/>
    <w:semiHidden/>
    <w:rsid w:val="00492BDB"/>
    <w:pPr>
      <w:tabs>
        <w:tab w:val="right" w:leader="underscore" w:pos="9627"/>
      </w:tabs>
      <w:spacing w:before="120"/>
    </w:pPr>
    <w:rPr>
      <w:rFonts w:cs="Arial"/>
      <w:b/>
      <w:bCs/>
      <w:i/>
      <w:iCs/>
      <w:noProof/>
      <w:sz w:val="24"/>
      <w:szCs w:val="24"/>
    </w:rPr>
  </w:style>
  <w:style w:type="paragraph" w:styleId="Verzeichnis2">
    <w:name w:val="toc 2"/>
    <w:basedOn w:val="Standard"/>
    <w:next w:val="Standard"/>
    <w:autoRedefine/>
    <w:semiHidden/>
    <w:rsid w:val="004639F6"/>
    <w:pPr>
      <w:tabs>
        <w:tab w:val="right" w:leader="underscore" w:pos="9627"/>
      </w:tabs>
      <w:spacing w:before="120"/>
      <w:ind w:left="220"/>
    </w:pPr>
    <w:rPr>
      <w:rFonts w:cs="Arial"/>
      <w:bCs/>
      <w:noProof/>
    </w:rPr>
  </w:style>
  <w:style w:type="paragraph" w:styleId="Verzeichnis3">
    <w:name w:val="toc 3"/>
    <w:basedOn w:val="Standard"/>
    <w:next w:val="Standard"/>
    <w:autoRedefine/>
    <w:semiHidden/>
    <w:rsid w:val="009857EF"/>
    <w:pPr>
      <w:ind w:left="440"/>
    </w:pPr>
    <w:rPr>
      <w:rFonts w:ascii="Times New Roman" w:hAnsi="Times New Roman"/>
      <w:sz w:val="20"/>
      <w:szCs w:val="20"/>
    </w:rPr>
  </w:style>
  <w:style w:type="character" w:styleId="Hyperlink">
    <w:name w:val="Hyperlink"/>
    <w:rsid w:val="009857EF"/>
    <w:rPr>
      <w:color w:val="0000FF"/>
      <w:u w:val="single"/>
    </w:rPr>
  </w:style>
  <w:style w:type="paragraph" w:styleId="Sprechblasentext">
    <w:name w:val="Balloon Text"/>
    <w:basedOn w:val="Standard"/>
    <w:semiHidden/>
    <w:rsid w:val="00E60225"/>
    <w:rPr>
      <w:rFonts w:ascii="Tahoma" w:hAnsi="Tahoma" w:cs="Tahoma"/>
      <w:sz w:val="16"/>
      <w:szCs w:val="16"/>
    </w:rPr>
  </w:style>
  <w:style w:type="paragraph" w:styleId="Textkrper">
    <w:name w:val="Body Text"/>
    <w:basedOn w:val="Standard"/>
    <w:link w:val="TextkrperZchn"/>
    <w:rsid w:val="00F771F4"/>
    <w:pPr>
      <w:spacing w:after="120"/>
    </w:pPr>
  </w:style>
  <w:style w:type="paragraph" w:styleId="Textkrper-Einzug2">
    <w:name w:val="Body Text Indent 2"/>
    <w:basedOn w:val="Standard"/>
    <w:rsid w:val="00F771F4"/>
    <w:pPr>
      <w:spacing w:after="120" w:line="480" w:lineRule="auto"/>
      <w:ind w:left="283"/>
    </w:pPr>
  </w:style>
  <w:style w:type="paragraph" w:styleId="Textkrper3">
    <w:name w:val="Body Text 3"/>
    <w:basedOn w:val="Standard"/>
    <w:rsid w:val="00F771F4"/>
    <w:pPr>
      <w:spacing w:after="120"/>
    </w:pPr>
    <w:rPr>
      <w:sz w:val="16"/>
      <w:szCs w:val="16"/>
    </w:rPr>
  </w:style>
  <w:style w:type="paragraph" w:styleId="Textkrper-Zeileneinzug">
    <w:name w:val="Body Text Indent"/>
    <w:basedOn w:val="Standard"/>
    <w:rsid w:val="00F771F4"/>
    <w:pPr>
      <w:spacing w:after="120"/>
      <w:ind w:left="283"/>
    </w:pPr>
  </w:style>
  <w:style w:type="paragraph" w:styleId="Funotentext">
    <w:name w:val="footnote text"/>
    <w:basedOn w:val="Standard"/>
    <w:semiHidden/>
    <w:rsid w:val="002959DF"/>
    <w:rPr>
      <w:rFonts w:ascii="Times New Roman" w:hAnsi="Times New Roman"/>
      <w:sz w:val="20"/>
      <w:szCs w:val="20"/>
    </w:rPr>
  </w:style>
  <w:style w:type="character" w:styleId="Funotenzeichen">
    <w:name w:val="footnote reference"/>
    <w:semiHidden/>
    <w:rsid w:val="002959DF"/>
    <w:rPr>
      <w:vertAlign w:val="superscript"/>
    </w:rPr>
  </w:style>
  <w:style w:type="paragraph" w:styleId="Verzeichnis4">
    <w:name w:val="toc 4"/>
    <w:basedOn w:val="Standard"/>
    <w:next w:val="Standard"/>
    <w:autoRedefine/>
    <w:semiHidden/>
    <w:rsid w:val="009F5FC3"/>
    <w:pPr>
      <w:ind w:left="660"/>
    </w:pPr>
    <w:rPr>
      <w:rFonts w:ascii="Times New Roman" w:hAnsi="Times New Roman"/>
      <w:sz w:val="20"/>
      <w:szCs w:val="20"/>
    </w:rPr>
  </w:style>
  <w:style w:type="paragraph" w:styleId="Verzeichnis5">
    <w:name w:val="toc 5"/>
    <w:basedOn w:val="Standard"/>
    <w:next w:val="Standard"/>
    <w:autoRedefine/>
    <w:semiHidden/>
    <w:rsid w:val="009F5FC3"/>
    <w:pPr>
      <w:ind w:left="880"/>
    </w:pPr>
    <w:rPr>
      <w:rFonts w:ascii="Times New Roman" w:hAnsi="Times New Roman"/>
      <w:sz w:val="20"/>
      <w:szCs w:val="20"/>
    </w:rPr>
  </w:style>
  <w:style w:type="paragraph" w:styleId="Verzeichnis6">
    <w:name w:val="toc 6"/>
    <w:basedOn w:val="Standard"/>
    <w:next w:val="Standard"/>
    <w:autoRedefine/>
    <w:semiHidden/>
    <w:rsid w:val="009F5FC3"/>
    <w:pPr>
      <w:ind w:left="1100"/>
    </w:pPr>
    <w:rPr>
      <w:rFonts w:ascii="Times New Roman" w:hAnsi="Times New Roman"/>
      <w:sz w:val="20"/>
      <w:szCs w:val="20"/>
    </w:rPr>
  </w:style>
  <w:style w:type="paragraph" w:styleId="Verzeichnis7">
    <w:name w:val="toc 7"/>
    <w:basedOn w:val="Standard"/>
    <w:next w:val="Standard"/>
    <w:autoRedefine/>
    <w:semiHidden/>
    <w:rsid w:val="009F5FC3"/>
    <w:pPr>
      <w:ind w:left="1320"/>
    </w:pPr>
    <w:rPr>
      <w:rFonts w:ascii="Times New Roman" w:hAnsi="Times New Roman"/>
      <w:sz w:val="20"/>
      <w:szCs w:val="20"/>
    </w:rPr>
  </w:style>
  <w:style w:type="paragraph" w:styleId="Verzeichnis8">
    <w:name w:val="toc 8"/>
    <w:basedOn w:val="Standard"/>
    <w:next w:val="Standard"/>
    <w:autoRedefine/>
    <w:semiHidden/>
    <w:rsid w:val="009F5FC3"/>
    <w:pPr>
      <w:ind w:left="1540"/>
    </w:pPr>
    <w:rPr>
      <w:rFonts w:ascii="Times New Roman" w:hAnsi="Times New Roman"/>
      <w:sz w:val="20"/>
      <w:szCs w:val="20"/>
    </w:rPr>
  </w:style>
  <w:style w:type="paragraph" w:styleId="Verzeichnis9">
    <w:name w:val="toc 9"/>
    <w:basedOn w:val="Standard"/>
    <w:next w:val="Standard"/>
    <w:autoRedefine/>
    <w:semiHidden/>
    <w:rsid w:val="009F5FC3"/>
    <w:pPr>
      <w:ind w:left="1760"/>
    </w:pPr>
    <w:rPr>
      <w:rFonts w:ascii="Times New Roman" w:hAnsi="Times New Roman"/>
      <w:sz w:val="20"/>
      <w:szCs w:val="20"/>
    </w:rPr>
  </w:style>
  <w:style w:type="character" w:styleId="Kommentarzeichen">
    <w:name w:val="annotation reference"/>
    <w:semiHidden/>
    <w:rsid w:val="00D868F8"/>
    <w:rPr>
      <w:sz w:val="16"/>
      <w:szCs w:val="16"/>
    </w:rPr>
  </w:style>
  <w:style w:type="paragraph" w:styleId="Kommentartext">
    <w:name w:val="annotation text"/>
    <w:basedOn w:val="Standard"/>
    <w:link w:val="KommentartextZchn"/>
    <w:semiHidden/>
    <w:rsid w:val="00D868F8"/>
    <w:rPr>
      <w:sz w:val="20"/>
      <w:szCs w:val="20"/>
    </w:rPr>
  </w:style>
  <w:style w:type="character" w:customStyle="1" w:styleId="TextkrperZchn">
    <w:name w:val="Textkörper Zchn"/>
    <w:link w:val="Textkrper"/>
    <w:rsid w:val="00F22A66"/>
    <w:rPr>
      <w:rFonts w:ascii="Arial" w:hAnsi="Arial"/>
      <w:sz w:val="22"/>
      <w:szCs w:val="22"/>
    </w:rPr>
  </w:style>
  <w:style w:type="paragraph" w:styleId="Listenabsatz">
    <w:name w:val="List Paragraph"/>
    <w:basedOn w:val="Standard"/>
    <w:uiPriority w:val="34"/>
    <w:qFormat/>
    <w:rsid w:val="00067266"/>
    <w:pPr>
      <w:ind w:left="708"/>
    </w:pPr>
    <w:rPr>
      <w:rFonts w:cs="Arial"/>
      <w:sz w:val="24"/>
      <w:szCs w:val="24"/>
    </w:rPr>
  </w:style>
  <w:style w:type="paragraph" w:styleId="Kommentarthema">
    <w:name w:val="annotation subject"/>
    <w:basedOn w:val="Kommentartext"/>
    <w:next w:val="Kommentartext"/>
    <w:link w:val="KommentarthemaZchn"/>
    <w:rsid w:val="009605EE"/>
    <w:rPr>
      <w:b/>
      <w:bCs/>
    </w:rPr>
  </w:style>
  <w:style w:type="character" w:customStyle="1" w:styleId="KommentartextZchn">
    <w:name w:val="Kommentartext Zchn"/>
    <w:basedOn w:val="Absatz-Standardschriftart"/>
    <w:link w:val="Kommentartext"/>
    <w:semiHidden/>
    <w:rsid w:val="009605EE"/>
    <w:rPr>
      <w:rFonts w:ascii="Arial" w:hAnsi="Arial"/>
    </w:rPr>
  </w:style>
  <w:style w:type="character" w:customStyle="1" w:styleId="KommentarthemaZchn">
    <w:name w:val="Kommentarthema Zchn"/>
    <w:basedOn w:val="KommentartextZchn"/>
    <w:link w:val="Kommentarthema"/>
    <w:rsid w:val="009605EE"/>
    <w:rPr>
      <w:rFonts w:ascii="Arial" w:hAnsi="Arial"/>
      <w:b/>
      <w:bCs/>
    </w:rPr>
  </w:style>
  <w:style w:type="character" w:styleId="Platzhaltertext">
    <w:name w:val="Placeholder Text"/>
    <w:basedOn w:val="Absatz-Standardschriftart"/>
    <w:uiPriority w:val="99"/>
    <w:semiHidden/>
    <w:rsid w:val="00A0659C"/>
    <w:rPr>
      <w:color w:val="808080"/>
    </w:rPr>
  </w:style>
  <w:style w:type="paragraph" w:styleId="berarbeitung">
    <w:name w:val="Revision"/>
    <w:hidden/>
    <w:uiPriority w:val="99"/>
    <w:semiHidden/>
    <w:rsid w:val="00CC02D0"/>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769915">
      <w:bodyDiv w:val="1"/>
      <w:marLeft w:val="0"/>
      <w:marRight w:val="0"/>
      <w:marTop w:val="0"/>
      <w:marBottom w:val="0"/>
      <w:divBdr>
        <w:top w:val="none" w:sz="0" w:space="0" w:color="auto"/>
        <w:left w:val="none" w:sz="0" w:space="0" w:color="auto"/>
        <w:bottom w:val="none" w:sz="0" w:space="0" w:color="auto"/>
        <w:right w:val="none" w:sz="0" w:space="0" w:color="auto"/>
      </w:divBdr>
    </w:div>
    <w:div w:id="659777448">
      <w:bodyDiv w:val="1"/>
      <w:marLeft w:val="0"/>
      <w:marRight w:val="0"/>
      <w:marTop w:val="0"/>
      <w:marBottom w:val="0"/>
      <w:divBdr>
        <w:top w:val="none" w:sz="0" w:space="0" w:color="auto"/>
        <w:left w:val="none" w:sz="0" w:space="0" w:color="auto"/>
        <w:bottom w:val="none" w:sz="0" w:space="0" w:color="auto"/>
        <w:right w:val="none" w:sz="0" w:space="0" w:color="auto"/>
      </w:divBdr>
    </w:div>
    <w:div w:id="70340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013CBE35D6B4D71A490D86D58140C11"/>
        <w:category>
          <w:name w:val="Allgemein"/>
          <w:gallery w:val="placeholder"/>
        </w:category>
        <w:types>
          <w:type w:val="bbPlcHdr"/>
        </w:types>
        <w:behaviors>
          <w:behavior w:val="content"/>
        </w:behaviors>
        <w:guid w:val="{6A10D946-FFE9-4FE5-A97A-4C63E1FB3634}"/>
      </w:docPartPr>
      <w:docPartBody>
        <w:p w:rsidR="000A1A76" w:rsidRDefault="000A1A76" w:rsidP="000A1A76">
          <w:pPr>
            <w:pStyle w:val="4013CBE35D6B4D71A490D86D58140C11"/>
          </w:pPr>
          <w:r w:rsidRPr="00614C33">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28E6FEBA-9D88-4141-84AC-56AA40E388C1}"/>
      </w:docPartPr>
      <w:docPartBody>
        <w:p w:rsidR="00152D15" w:rsidRDefault="00A12ECD">
          <w:r w:rsidRPr="007825D1">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A76"/>
    <w:rsid w:val="000A1A76"/>
    <w:rsid w:val="000D0B52"/>
    <w:rsid w:val="00152D15"/>
    <w:rsid w:val="002744C4"/>
    <w:rsid w:val="002C5229"/>
    <w:rsid w:val="00375EEB"/>
    <w:rsid w:val="004C4FE0"/>
    <w:rsid w:val="0050635C"/>
    <w:rsid w:val="00947634"/>
    <w:rsid w:val="00982DE6"/>
    <w:rsid w:val="00990471"/>
    <w:rsid w:val="00A12E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12ECD"/>
    <w:rPr>
      <w:color w:val="808080"/>
    </w:rPr>
  </w:style>
  <w:style w:type="paragraph" w:customStyle="1" w:styleId="4013CBE35D6B4D71A490D86D58140C11">
    <w:name w:val="4013CBE35D6B4D71A490D86D58140C11"/>
    <w:rsid w:val="000A1A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5625E-88B8-4D31-998D-A60390114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770</Words>
  <Characters>4854</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Dokument  …</vt:lpstr>
    </vt:vector>
  </TitlesOfParts>
  <Company>HIL GmbH</Company>
  <LinksUpToDate>false</LinksUpToDate>
  <CharactersWithSpaces>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  …</dc:title>
  <dc:creator>bernd.minkler</dc:creator>
  <cp:lastModifiedBy>Robert Schimmang</cp:lastModifiedBy>
  <cp:revision>24</cp:revision>
  <cp:lastPrinted>2019-06-17T09:31:00Z</cp:lastPrinted>
  <dcterms:created xsi:type="dcterms:W3CDTF">2026-05-15T06:47:00Z</dcterms:created>
  <dcterms:modified xsi:type="dcterms:W3CDTF">2026-07-17T08:41:00Z</dcterms:modified>
</cp:coreProperties>
</file>